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A0CA" w14:textId="016108E7" w:rsidR="00B90D81" w:rsidRPr="00E562F5" w:rsidRDefault="00C33B84" w:rsidP="00650155">
      <w:pPr>
        <w:widowControl w:val="0"/>
        <w:suppressAutoHyphens/>
        <w:autoSpaceDE w:val="0"/>
        <w:autoSpaceDN w:val="0"/>
        <w:adjustRightInd w:val="0"/>
        <w:textAlignment w:val="center"/>
        <w:rPr>
          <w:rFonts w:ascii="HelveticaNeueLT-Roman" w:hAnsi="HelveticaNeueLT-Roman" w:cs="HelveticaNeueLT-Roman"/>
          <w:color w:val="000000"/>
          <w:sz w:val="12"/>
          <w:szCs w:val="18"/>
          <w:lang w:val="en-GB" w:bidi="en-US"/>
        </w:rPr>
      </w:pPr>
      <w:r>
        <w:rPr>
          <w:rFonts w:ascii="HelveticaNeueLT-Roman" w:hAnsi="HelveticaNeueLT-Roman" w:cs="HelveticaNeueLT-Roman"/>
          <w:color w:val="000000"/>
          <w:sz w:val="12"/>
          <w:szCs w:val="18"/>
          <w:lang w:val="en-GB" w:bidi="en-US"/>
        </w:rPr>
        <w:t xml:space="preserve">  </w:t>
      </w:r>
    </w:p>
    <w:p w14:paraId="565F5074" w14:textId="77777777" w:rsidR="00E562F5" w:rsidRPr="00FD3530" w:rsidRDefault="00E562F5" w:rsidP="00650155">
      <w:pPr>
        <w:pStyle w:val="Head1"/>
        <w:numPr>
          <w:ilvl w:val="0"/>
          <w:numId w:val="0"/>
        </w:numPr>
        <w:spacing w:line="240" w:lineRule="auto"/>
        <w:jc w:val="center"/>
        <w:rPr>
          <w:rStyle w:val="IntenseEmphasis"/>
          <w:b/>
          <w:i w:val="0"/>
          <w:color w:val="auto"/>
        </w:rPr>
      </w:pPr>
      <w:bookmarkStart w:id="0" w:name="_Toc248896578"/>
      <w:bookmarkStart w:id="1" w:name="_Toc248897993"/>
      <w:r w:rsidRPr="00FD3530">
        <w:rPr>
          <w:rStyle w:val="IntenseEmphasis"/>
          <w:b/>
          <w:i w:val="0"/>
          <w:color w:val="auto"/>
        </w:rPr>
        <w:t>Stambridge Parish Council</w:t>
      </w:r>
    </w:p>
    <w:p w14:paraId="219E61A3" w14:textId="77777777" w:rsidR="00B90D81" w:rsidRPr="00FD3530" w:rsidRDefault="00E562F5" w:rsidP="00650155">
      <w:pPr>
        <w:pStyle w:val="Head1"/>
        <w:numPr>
          <w:ilvl w:val="0"/>
          <w:numId w:val="0"/>
        </w:numPr>
        <w:spacing w:line="240" w:lineRule="auto"/>
        <w:jc w:val="center"/>
        <w:rPr>
          <w:rStyle w:val="IntenseEmphasis"/>
          <w:b/>
          <w:i w:val="0"/>
          <w:color w:val="auto"/>
        </w:rPr>
      </w:pPr>
      <w:r w:rsidRPr="00FD3530">
        <w:rPr>
          <w:rStyle w:val="IntenseEmphasis"/>
          <w:b/>
          <w:i w:val="0"/>
          <w:color w:val="auto"/>
        </w:rPr>
        <w:t>S</w:t>
      </w:r>
      <w:r w:rsidR="00B90D81" w:rsidRPr="00FD3530">
        <w:rPr>
          <w:rStyle w:val="IntenseEmphasis"/>
          <w:b/>
          <w:i w:val="0"/>
          <w:color w:val="auto"/>
        </w:rPr>
        <w:t>tanding orders</w:t>
      </w:r>
      <w:bookmarkEnd w:id="0"/>
      <w:bookmarkEnd w:id="1"/>
      <w:r w:rsidR="000276E1" w:rsidRPr="00FD3530">
        <w:rPr>
          <w:rStyle w:val="IntenseEmphasis"/>
          <w:b/>
          <w:i w:val="0"/>
          <w:color w:val="auto"/>
        </w:rPr>
        <w:t xml:space="preserve"> </w:t>
      </w:r>
    </w:p>
    <w:p w14:paraId="5414687B" w14:textId="77777777" w:rsidR="00774FFA" w:rsidRPr="00FD3530" w:rsidRDefault="00774FFA" w:rsidP="00650155">
      <w:pPr>
        <w:pStyle w:val="Head1"/>
        <w:numPr>
          <w:ilvl w:val="0"/>
          <w:numId w:val="0"/>
        </w:numPr>
        <w:spacing w:line="240" w:lineRule="auto"/>
        <w:jc w:val="center"/>
        <w:rPr>
          <w:rStyle w:val="IntenseEmphasis"/>
          <w:b/>
          <w:i w:val="0"/>
          <w:color w:val="auto"/>
          <w:sz w:val="32"/>
          <w:szCs w:val="32"/>
        </w:rPr>
      </w:pPr>
    </w:p>
    <w:p w14:paraId="2DF90E5A" w14:textId="498DAEE5" w:rsidR="00650155" w:rsidRPr="00FD3530" w:rsidRDefault="000E5F8A" w:rsidP="000E5F8A">
      <w:pPr>
        <w:pStyle w:val="Head1"/>
        <w:numPr>
          <w:ilvl w:val="0"/>
          <w:numId w:val="0"/>
        </w:numPr>
        <w:spacing w:line="240" w:lineRule="auto"/>
        <w:ind w:left="862" w:hanging="720"/>
        <w:rPr>
          <w:rStyle w:val="IntenseEmphasis"/>
          <w:b/>
          <w:i w:val="0"/>
          <w:color w:val="auto"/>
          <w:sz w:val="32"/>
          <w:szCs w:val="32"/>
        </w:rPr>
      </w:pPr>
      <w:r w:rsidRPr="00FD3530">
        <w:rPr>
          <w:rStyle w:val="IntenseEmphasis"/>
          <w:b/>
          <w:i w:val="0"/>
          <w:color w:val="auto"/>
          <w:sz w:val="32"/>
          <w:szCs w:val="32"/>
        </w:rPr>
        <w:t xml:space="preserve">                                    </w:t>
      </w:r>
      <w:r w:rsidR="0081770F" w:rsidRPr="00FD3530">
        <w:rPr>
          <w:rStyle w:val="IntenseEmphasis"/>
          <w:b/>
          <w:i w:val="0"/>
          <w:color w:val="auto"/>
          <w:sz w:val="32"/>
          <w:szCs w:val="32"/>
        </w:rPr>
        <w:t xml:space="preserve">        </w:t>
      </w:r>
      <w:r w:rsidR="00E511C8">
        <w:rPr>
          <w:rStyle w:val="IntenseEmphasis"/>
          <w:b/>
          <w:i w:val="0"/>
          <w:color w:val="auto"/>
          <w:sz w:val="32"/>
          <w:szCs w:val="32"/>
        </w:rPr>
        <w:t xml:space="preserve">    </w:t>
      </w:r>
      <w:r w:rsidR="0020197B">
        <w:rPr>
          <w:rStyle w:val="IntenseEmphasis"/>
          <w:b/>
          <w:i w:val="0"/>
          <w:color w:val="auto"/>
          <w:sz w:val="20"/>
          <w:szCs w:val="20"/>
        </w:rPr>
        <w:t>13</w:t>
      </w:r>
      <w:r w:rsidR="0020197B" w:rsidRPr="0020197B">
        <w:rPr>
          <w:rStyle w:val="IntenseEmphasis"/>
          <w:b/>
          <w:i w:val="0"/>
          <w:color w:val="auto"/>
          <w:sz w:val="20"/>
          <w:szCs w:val="20"/>
          <w:vertAlign w:val="superscript"/>
        </w:rPr>
        <w:t>th</w:t>
      </w:r>
      <w:r w:rsidR="0020197B">
        <w:rPr>
          <w:rStyle w:val="IntenseEmphasis"/>
          <w:b/>
          <w:i w:val="0"/>
          <w:color w:val="auto"/>
          <w:sz w:val="20"/>
          <w:szCs w:val="20"/>
        </w:rPr>
        <w:t xml:space="preserve"> MAY 2021</w:t>
      </w:r>
      <w:r w:rsidR="00281C6C">
        <w:rPr>
          <w:rStyle w:val="IntenseEmphasis"/>
          <w:b/>
          <w:i w:val="0"/>
          <w:color w:val="auto"/>
          <w:sz w:val="20"/>
          <w:szCs w:val="20"/>
        </w:rPr>
        <w:t>.</w:t>
      </w:r>
    </w:p>
    <w:p w14:paraId="46A85A1A" w14:textId="77777777" w:rsidR="00BF0F14" w:rsidRPr="0062155B" w:rsidRDefault="00BF0F14">
      <w:pPr>
        <w:pStyle w:val="TOCHeading"/>
        <w:rPr>
          <w:rStyle w:val="Emphasis"/>
        </w:rPr>
      </w:pPr>
      <w:r w:rsidRPr="0062155B">
        <w:rPr>
          <w:rStyle w:val="Emphasis"/>
        </w:rPr>
        <w:t>Contents</w:t>
      </w:r>
    </w:p>
    <w:p w14:paraId="43957541" w14:textId="6B32A04E" w:rsidR="00D34887" w:rsidRPr="0062155B" w:rsidRDefault="00BF0F14" w:rsidP="007C1AF1">
      <w:pPr>
        <w:pStyle w:val="TOC1"/>
        <w:rPr>
          <w:rFonts w:asciiTheme="minorHAnsi" w:hAnsiTheme="minorHAnsi" w:cstheme="minorHAnsi"/>
          <w:sz w:val="28"/>
          <w:szCs w:val="28"/>
          <w:lang w:val="en-GB" w:eastAsia="en-GB"/>
        </w:rPr>
      </w:pPr>
      <w:r w:rsidRPr="0062155B">
        <w:rPr>
          <w:rStyle w:val="Emphasis"/>
          <w:rFonts w:asciiTheme="minorHAnsi" w:hAnsiTheme="minorHAnsi" w:cstheme="minorHAnsi"/>
          <w:sz w:val="28"/>
          <w:szCs w:val="28"/>
        </w:rPr>
        <w:fldChar w:fldCharType="begin"/>
      </w:r>
      <w:r w:rsidRPr="0062155B">
        <w:rPr>
          <w:rStyle w:val="Emphasis"/>
          <w:rFonts w:asciiTheme="minorHAnsi" w:hAnsiTheme="minorHAnsi" w:cstheme="minorHAnsi"/>
          <w:sz w:val="28"/>
          <w:szCs w:val="28"/>
        </w:rPr>
        <w:instrText xml:space="preserve"> TOC \o "1-3" \h \z \u </w:instrText>
      </w:r>
      <w:r w:rsidRPr="0062155B">
        <w:rPr>
          <w:rStyle w:val="Emphasis"/>
          <w:rFonts w:asciiTheme="minorHAnsi" w:hAnsiTheme="minorHAnsi" w:cstheme="minorHAnsi"/>
          <w:sz w:val="28"/>
          <w:szCs w:val="28"/>
        </w:rPr>
        <w:fldChar w:fldCharType="separate"/>
      </w:r>
      <w:hyperlink w:anchor="_Toc405222967" w:history="1">
        <w:r w:rsidR="00D34887" w:rsidRPr="0062155B">
          <w:rPr>
            <w:rStyle w:val="Hyperlink"/>
            <w:rFonts w:asciiTheme="minorHAnsi" w:hAnsiTheme="minorHAnsi" w:cstheme="minorHAnsi"/>
            <w:sz w:val="28"/>
            <w:szCs w:val="28"/>
          </w:rPr>
          <w:t>Meetings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_Toc405222967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2</w:t>
        </w:r>
        <w:r w:rsidR="00D34887" w:rsidRPr="0062155B">
          <w:rPr>
            <w:rFonts w:asciiTheme="minorHAnsi" w:hAnsiTheme="minorHAnsi" w:cstheme="minorHAnsi"/>
            <w:webHidden/>
            <w:sz w:val="28"/>
            <w:szCs w:val="28"/>
          </w:rPr>
          <w:fldChar w:fldCharType="end"/>
        </w:r>
      </w:hyperlink>
    </w:p>
    <w:p w14:paraId="57C02856" w14:textId="07280802" w:rsidR="00D34887" w:rsidRPr="0062155B" w:rsidRDefault="00050347" w:rsidP="007C1AF1">
      <w:pPr>
        <w:pStyle w:val="TOC1"/>
        <w:rPr>
          <w:rFonts w:asciiTheme="minorHAnsi" w:hAnsiTheme="minorHAnsi" w:cstheme="minorHAnsi"/>
          <w:sz w:val="28"/>
          <w:szCs w:val="28"/>
          <w:lang w:val="en-GB" w:eastAsia="en-GB"/>
        </w:rPr>
      </w:pPr>
      <w:hyperlink w:anchor="_Toc405222968" w:history="1">
        <w:r w:rsidR="00D34887" w:rsidRPr="0062155B">
          <w:rPr>
            <w:rStyle w:val="Hyperlink"/>
            <w:rFonts w:asciiTheme="minorHAnsi" w:hAnsiTheme="minorHAnsi" w:cstheme="minorHAnsi"/>
            <w:sz w:val="28"/>
            <w:szCs w:val="28"/>
          </w:rPr>
          <w:t>Ordinary Council meetings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_Toc405222968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4</w:t>
        </w:r>
        <w:r w:rsidR="00D34887" w:rsidRPr="0062155B">
          <w:rPr>
            <w:rFonts w:asciiTheme="minorHAnsi" w:hAnsiTheme="minorHAnsi" w:cstheme="minorHAnsi"/>
            <w:webHidden/>
            <w:sz w:val="28"/>
            <w:szCs w:val="28"/>
          </w:rPr>
          <w:fldChar w:fldCharType="end"/>
        </w:r>
      </w:hyperlink>
    </w:p>
    <w:p w14:paraId="01D85066" w14:textId="000191A1" w:rsidR="00D34887" w:rsidRPr="0062155B" w:rsidRDefault="00050347" w:rsidP="007C1AF1">
      <w:pPr>
        <w:pStyle w:val="TOC1"/>
        <w:rPr>
          <w:rFonts w:asciiTheme="minorHAnsi" w:hAnsiTheme="minorHAnsi" w:cstheme="minorHAnsi"/>
          <w:sz w:val="28"/>
          <w:szCs w:val="28"/>
          <w:lang w:val="en-GB" w:eastAsia="en-GB"/>
        </w:rPr>
      </w:pPr>
      <w:hyperlink w:anchor="_Toc405222969" w:history="1">
        <w:r w:rsidR="00D34887" w:rsidRPr="0062155B">
          <w:rPr>
            <w:rStyle w:val="Hyperlink"/>
            <w:rFonts w:asciiTheme="minorHAnsi" w:hAnsiTheme="minorHAnsi" w:cstheme="minorHAnsi"/>
            <w:sz w:val="28"/>
            <w:szCs w:val="28"/>
          </w:rPr>
          <w:t>Proper Officer</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_Toc405222969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5</w:t>
        </w:r>
        <w:r w:rsidR="00D34887" w:rsidRPr="0062155B">
          <w:rPr>
            <w:rFonts w:asciiTheme="minorHAnsi" w:hAnsiTheme="minorHAnsi" w:cstheme="minorHAnsi"/>
            <w:webHidden/>
            <w:sz w:val="28"/>
            <w:szCs w:val="28"/>
          </w:rPr>
          <w:fldChar w:fldCharType="end"/>
        </w:r>
      </w:hyperlink>
    </w:p>
    <w:p w14:paraId="629114C5" w14:textId="463DC023" w:rsidR="00D34887" w:rsidRPr="0062155B" w:rsidRDefault="00050347" w:rsidP="007C1AF1">
      <w:pPr>
        <w:pStyle w:val="TOC1"/>
        <w:rPr>
          <w:rFonts w:asciiTheme="minorHAnsi" w:hAnsiTheme="minorHAnsi" w:cstheme="minorHAnsi"/>
          <w:sz w:val="28"/>
          <w:szCs w:val="28"/>
          <w:lang w:val="en-GB" w:eastAsia="en-GB"/>
        </w:rPr>
      </w:pPr>
      <w:hyperlink w:anchor="_Toc405222970" w:history="1">
        <w:r w:rsidR="00D34887" w:rsidRPr="0062155B">
          <w:rPr>
            <w:rStyle w:val="Hyperlink"/>
            <w:rFonts w:asciiTheme="minorHAnsi" w:hAnsiTheme="minorHAnsi" w:cstheme="minorHAnsi"/>
            <w:sz w:val="28"/>
            <w:szCs w:val="28"/>
          </w:rPr>
          <w:t>Motions Requiring Written Notice</w:t>
        </w:r>
        <w:r w:rsidR="00FE0A7F"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_Toc405222970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6</w:t>
        </w:r>
        <w:r w:rsidR="00D34887" w:rsidRPr="0062155B">
          <w:rPr>
            <w:rFonts w:asciiTheme="minorHAnsi" w:hAnsiTheme="minorHAnsi" w:cstheme="minorHAnsi"/>
            <w:webHidden/>
            <w:sz w:val="28"/>
            <w:szCs w:val="28"/>
          </w:rPr>
          <w:fldChar w:fldCharType="end"/>
        </w:r>
      </w:hyperlink>
      <w:r w:rsidR="00FE0A7F" w:rsidRPr="0062155B">
        <w:rPr>
          <w:rFonts w:asciiTheme="minorHAnsi" w:hAnsiTheme="minorHAnsi" w:cstheme="minorHAnsi"/>
          <w:sz w:val="28"/>
          <w:szCs w:val="28"/>
        </w:rPr>
        <w:t xml:space="preserve"> </w:t>
      </w:r>
    </w:p>
    <w:p w14:paraId="72D6C0DA" w14:textId="1F077FAC" w:rsidR="00D34887" w:rsidRPr="0062155B" w:rsidRDefault="00050347" w:rsidP="007C1AF1">
      <w:pPr>
        <w:pStyle w:val="TOC1"/>
        <w:rPr>
          <w:rFonts w:asciiTheme="minorHAnsi" w:hAnsiTheme="minorHAnsi" w:cstheme="minorHAnsi"/>
          <w:sz w:val="28"/>
          <w:szCs w:val="28"/>
          <w:lang w:val="en-GB" w:eastAsia="en-GB"/>
        </w:rPr>
      </w:pPr>
      <w:hyperlink w:anchor="_Toc405222971" w:history="1">
        <w:r w:rsidR="00D34887" w:rsidRPr="0062155B">
          <w:rPr>
            <w:rStyle w:val="Hyperlink"/>
            <w:rFonts w:asciiTheme="minorHAnsi" w:hAnsiTheme="minorHAnsi" w:cstheme="minorHAnsi"/>
            <w:sz w:val="28"/>
            <w:szCs w:val="28"/>
          </w:rPr>
          <w:t>Motions Not Requiring Written Notice</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_Toc405222971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7</w:t>
        </w:r>
        <w:r w:rsidR="00D34887" w:rsidRPr="0062155B">
          <w:rPr>
            <w:rFonts w:asciiTheme="minorHAnsi" w:hAnsiTheme="minorHAnsi" w:cstheme="minorHAnsi"/>
            <w:webHidden/>
            <w:sz w:val="28"/>
            <w:szCs w:val="28"/>
          </w:rPr>
          <w:fldChar w:fldCharType="end"/>
        </w:r>
      </w:hyperlink>
    </w:p>
    <w:p w14:paraId="33B162A2" w14:textId="56F501F3" w:rsidR="00D34887" w:rsidRPr="0062155B" w:rsidRDefault="00050347" w:rsidP="007C1AF1">
      <w:pPr>
        <w:pStyle w:val="TOC1"/>
        <w:rPr>
          <w:rFonts w:asciiTheme="minorHAnsi" w:hAnsiTheme="minorHAnsi" w:cstheme="minorHAnsi"/>
          <w:sz w:val="28"/>
          <w:szCs w:val="28"/>
          <w:lang w:val="en-GB" w:eastAsia="en-GB"/>
        </w:rPr>
      </w:pPr>
      <w:hyperlink w:anchor="_Toc405222972" w:history="1">
        <w:r w:rsidR="00D34887" w:rsidRPr="0062155B">
          <w:rPr>
            <w:rStyle w:val="Hyperlink"/>
            <w:rFonts w:asciiTheme="minorHAnsi" w:hAnsiTheme="minorHAnsi" w:cstheme="minorHAnsi"/>
            <w:sz w:val="28"/>
            <w:szCs w:val="28"/>
          </w:rPr>
          <w:t>Rules of Debate</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_Toc405222972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8</w:t>
        </w:r>
        <w:r w:rsidR="00D34887" w:rsidRPr="0062155B">
          <w:rPr>
            <w:rFonts w:asciiTheme="minorHAnsi" w:hAnsiTheme="minorHAnsi" w:cstheme="minorHAnsi"/>
            <w:webHidden/>
            <w:sz w:val="28"/>
            <w:szCs w:val="28"/>
          </w:rPr>
          <w:fldChar w:fldCharType="end"/>
        </w:r>
      </w:hyperlink>
    </w:p>
    <w:p w14:paraId="3721A902" w14:textId="340443BE" w:rsidR="00D34887" w:rsidRPr="0062155B" w:rsidRDefault="00050347" w:rsidP="007C1AF1">
      <w:pPr>
        <w:pStyle w:val="TOC1"/>
        <w:rPr>
          <w:rFonts w:asciiTheme="minorHAnsi" w:hAnsiTheme="minorHAnsi" w:cstheme="minorHAnsi"/>
          <w:sz w:val="28"/>
          <w:szCs w:val="28"/>
          <w:lang w:val="en-GB" w:eastAsia="en-GB"/>
        </w:rPr>
      </w:pPr>
      <w:hyperlink w:anchor="_Toc405222973" w:history="1">
        <w:r w:rsidR="00D34887" w:rsidRPr="0062155B">
          <w:rPr>
            <w:rStyle w:val="Hyperlink"/>
            <w:rFonts w:asciiTheme="minorHAnsi" w:hAnsiTheme="minorHAnsi" w:cstheme="minorHAnsi"/>
            <w:sz w:val="28"/>
            <w:szCs w:val="28"/>
          </w:rPr>
          <w:t>Code of Conduct (England)</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_Toc405222973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9</w:t>
        </w:r>
        <w:r w:rsidR="00D34887" w:rsidRPr="0062155B">
          <w:rPr>
            <w:rFonts w:asciiTheme="minorHAnsi" w:hAnsiTheme="minorHAnsi" w:cstheme="minorHAnsi"/>
            <w:webHidden/>
            <w:sz w:val="28"/>
            <w:szCs w:val="28"/>
          </w:rPr>
          <w:fldChar w:fldCharType="end"/>
        </w:r>
      </w:hyperlink>
    </w:p>
    <w:p w14:paraId="215D887F" w14:textId="1429A099" w:rsidR="00D34887" w:rsidRPr="0062155B" w:rsidRDefault="00050347" w:rsidP="007C1AF1">
      <w:pPr>
        <w:pStyle w:val="TOC1"/>
        <w:rPr>
          <w:rFonts w:asciiTheme="minorHAnsi" w:hAnsiTheme="minorHAnsi" w:cstheme="minorHAnsi"/>
          <w:sz w:val="28"/>
          <w:szCs w:val="28"/>
          <w:lang w:val="en-GB" w:eastAsia="en-GB"/>
        </w:rPr>
      </w:pPr>
      <w:hyperlink w:anchor="_Toc405222974" w:history="1">
        <w:r w:rsidR="00D34887" w:rsidRPr="0062155B">
          <w:rPr>
            <w:rStyle w:val="Hyperlink"/>
            <w:rFonts w:asciiTheme="minorHAnsi" w:hAnsiTheme="minorHAnsi" w:cstheme="minorHAnsi"/>
            <w:sz w:val="28"/>
            <w:szCs w:val="28"/>
          </w:rPr>
          <w:t>Minutes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_Toc405222974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10</w:t>
        </w:r>
        <w:r w:rsidR="00D34887" w:rsidRPr="0062155B">
          <w:rPr>
            <w:rFonts w:asciiTheme="minorHAnsi" w:hAnsiTheme="minorHAnsi" w:cstheme="minorHAnsi"/>
            <w:webHidden/>
            <w:sz w:val="28"/>
            <w:szCs w:val="28"/>
          </w:rPr>
          <w:fldChar w:fldCharType="end"/>
        </w:r>
      </w:hyperlink>
    </w:p>
    <w:p w14:paraId="1C4A30A7" w14:textId="347B02AB" w:rsidR="00D34887" w:rsidRPr="0062155B" w:rsidRDefault="00050347" w:rsidP="007C1AF1">
      <w:pPr>
        <w:pStyle w:val="TOC1"/>
        <w:rPr>
          <w:rFonts w:asciiTheme="minorHAnsi" w:hAnsiTheme="minorHAnsi" w:cstheme="minorHAnsi"/>
          <w:sz w:val="28"/>
          <w:szCs w:val="28"/>
          <w:lang w:val="en-GB" w:eastAsia="en-GB"/>
        </w:rPr>
      </w:pPr>
      <w:hyperlink w:anchor="_Toc405222975" w:history="1">
        <w:r w:rsidR="00D34887" w:rsidRPr="0062155B">
          <w:rPr>
            <w:rStyle w:val="Hyperlink"/>
            <w:rFonts w:asciiTheme="minorHAnsi" w:hAnsiTheme="minorHAnsi" w:cstheme="minorHAnsi"/>
            <w:sz w:val="28"/>
            <w:szCs w:val="28"/>
          </w:rPr>
          <w:t>Disorderly Conduct</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_Toc405222975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10</w:t>
        </w:r>
        <w:r w:rsidR="00D34887" w:rsidRPr="0062155B">
          <w:rPr>
            <w:rFonts w:asciiTheme="minorHAnsi" w:hAnsiTheme="minorHAnsi" w:cstheme="minorHAnsi"/>
            <w:webHidden/>
            <w:sz w:val="28"/>
            <w:szCs w:val="28"/>
          </w:rPr>
          <w:fldChar w:fldCharType="end"/>
        </w:r>
      </w:hyperlink>
    </w:p>
    <w:p w14:paraId="65393934" w14:textId="3094FD06" w:rsidR="00D34887" w:rsidRPr="0062155B" w:rsidRDefault="00050347" w:rsidP="007C1AF1">
      <w:pPr>
        <w:pStyle w:val="TOC1"/>
        <w:rPr>
          <w:rFonts w:asciiTheme="minorHAnsi" w:hAnsiTheme="minorHAnsi" w:cstheme="minorHAnsi"/>
          <w:sz w:val="28"/>
          <w:szCs w:val="28"/>
          <w:lang w:val="en-GB" w:eastAsia="en-GB"/>
        </w:rPr>
      </w:pPr>
      <w:hyperlink w:anchor="_Toc405222976" w:history="1">
        <w:r w:rsidR="00D34887" w:rsidRPr="0062155B">
          <w:rPr>
            <w:rStyle w:val="Hyperlink"/>
            <w:rFonts w:asciiTheme="minorHAnsi" w:hAnsiTheme="minorHAnsi" w:cstheme="minorHAnsi"/>
            <w:sz w:val="28"/>
            <w:szCs w:val="28"/>
          </w:rPr>
          <w:t>Rescission of Previous Resolutions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_Toc405222976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10</w:t>
        </w:r>
        <w:r w:rsidR="00D34887" w:rsidRPr="0062155B">
          <w:rPr>
            <w:rFonts w:asciiTheme="minorHAnsi" w:hAnsiTheme="minorHAnsi" w:cstheme="minorHAnsi"/>
            <w:webHidden/>
            <w:sz w:val="28"/>
            <w:szCs w:val="28"/>
          </w:rPr>
          <w:fldChar w:fldCharType="end"/>
        </w:r>
      </w:hyperlink>
    </w:p>
    <w:p w14:paraId="5F54651E" w14:textId="5F198474" w:rsidR="00D34887" w:rsidRPr="0062155B" w:rsidRDefault="00050347" w:rsidP="007C1AF1">
      <w:pPr>
        <w:pStyle w:val="TOC1"/>
        <w:rPr>
          <w:rFonts w:asciiTheme="minorHAnsi" w:hAnsiTheme="minorHAnsi" w:cstheme="minorHAnsi"/>
          <w:sz w:val="28"/>
          <w:szCs w:val="28"/>
          <w:lang w:val="en-GB" w:eastAsia="en-GB"/>
        </w:rPr>
      </w:pPr>
      <w:hyperlink w:anchor="_Toc405222977" w:history="1">
        <w:r w:rsidR="00D34887" w:rsidRPr="0062155B">
          <w:rPr>
            <w:rStyle w:val="Hyperlink"/>
            <w:rFonts w:asciiTheme="minorHAnsi" w:hAnsiTheme="minorHAnsi" w:cstheme="minorHAnsi"/>
            <w:sz w:val="28"/>
            <w:szCs w:val="28"/>
          </w:rPr>
          <w:t>Voting on Appointments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_Toc405222977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10</w:t>
        </w:r>
        <w:r w:rsidR="00D34887" w:rsidRPr="0062155B">
          <w:rPr>
            <w:rFonts w:asciiTheme="minorHAnsi" w:hAnsiTheme="minorHAnsi" w:cstheme="minorHAnsi"/>
            <w:webHidden/>
            <w:sz w:val="28"/>
            <w:szCs w:val="28"/>
          </w:rPr>
          <w:fldChar w:fldCharType="end"/>
        </w:r>
      </w:hyperlink>
    </w:p>
    <w:p w14:paraId="43B818F3" w14:textId="72D09ACC" w:rsidR="00D34887" w:rsidRPr="0062155B" w:rsidRDefault="00050347" w:rsidP="007C1AF1">
      <w:pPr>
        <w:pStyle w:val="TOC1"/>
        <w:rPr>
          <w:rFonts w:asciiTheme="minorHAnsi" w:hAnsiTheme="minorHAnsi" w:cstheme="minorHAnsi"/>
          <w:sz w:val="28"/>
          <w:szCs w:val="28"/>
          <w:lang w:val="en-GB" w:eastAsia="en-GB"/>
        </w:rPr>
      </w:pPr>
      <w:hyperlink w:anchor="_Toc405222978" w:history="1">
        <w:r w:rsidR="00D34887" w:rsidRPr="0062155B">
          <w:rPr>
            <w:rStyle w:val="Hyperlink"/>
            <w:rFonts w:asciiTheme="minorHAnsi" w:hAnsiTheme="minorHAnsi" w:cstheme="minorHAnsi"/>
            <w:sz w:val="28"/>
            <w:szCs w:val="28"/>
          </w:rPr>
          <w:t>Expenditure</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_Toc405222978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10</w:t>
        </w:r>
        <w:r w:rsidR="00D34887" w:rsidRPr="0062155B">
          <w:rPr>
            <w:rFonts w:asciiTheme="minorHAnsi" w:hAnsiTheme="minorHAnsi" w:cstheme="minorHAnsi"/>
            <w:webHidden/>
            <w:sz w:val="28"/>
            <w:szCs w:val="28"/>
          </w:rPr>
          <w:fldChar w:fldCharType="end"/>
        </w:r>
      </w:hyperlink>
    </w:p>
    <w:p w14:paraId="08A1EF15" w14:textId="7C78E0CF" w:rsidR="00D34887" w:rsidRPr="0062155B" w:rsidRDefault="00050347" w:rsidP="007C1AF1">
      <w:pPr>
        <w:pStyle w:val="TOC1"/>
        <w:rPr>
          <w:rFonts w:asciiTheme="minorHAnsi" w:hAnsiTheme="minorHAnsi" w:cstheme="minorHAnsi"/>
          <w:sz w:val="28"/>
          <w:szCs w:val="28"/>
          <w:lang w:val="en-GB" w:eastAsia="en-GB"/>
        </w:rPr>
      </w:pPr>
      <w:hyperlink w:anchor="_Toc405222979" w:history="1">
        <w:r w:rsidR="00D34887" w:rsidRPr="0062155B">
          <w:rPr>
            <w:rStyle w:val="Hyperlink"/>
            <w:rFonts w:asciiTheme="minorHAnsi" w:hAnsiTheme="minorHAnsi" w:cstheme="minorHAnsi"/>
            <w:sz w:val="28"/>
            <w:szCs w:val="28"/>
          </w:rPr>
          <w:t>Execution and Sealing of Legal Deeds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_Toc405222979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11</w:t>
        </w:r>
        <w:r w:rsidR="00D34887" w:rsidRPr="0062155B">
          <w:rPr>
            <w:rFonts w:asciiTheme="minorHAnsi" w:hAnsiTheme="minorHAnsi" w:cstheme="minorHAnsi"/>
            <w:webHidden/>
            <w:sz w:val="28"/>
            <w:szCs w:val="28"/>
          </w:rPr>
          <w:fldChar w:fldCharType="end"/>
        </w:r>
      </w:hyperlink>
    </w:p>
    <w:p w14:paraId="475DB313" w14:textId="1BA70C2A" w:rsidR="00D34887" w:rsidRPr="0062155B" w:rsidRDefault="00050347" w:rsidP="007C1AF1">
      <w:pPr>
        <w:pStyle w:val="TOC1"/>
        <w:rPr>
          <w:rFonts w:asciiTheme="minorHAnsi" w:hAnsiTheme="minorHAnsi" w:cstheme="minorHAnsi"/>
          <w:sz w:val="28"/>
          <w:szCs w:val="28"/>
          <w:lang w:val="en-GB" w:eastAsia="en-GB"/>
        </w:rPr>
      </w:pPr>
      <w:hyperlink w:anchor="_Toc405222980" w:history="1">
        <w:r w:rsidR="00D34887" w:rsidRPr="0062155B">
          <w:rPr>
            <w:rStyle w:val="Hyperlink"/>
            <w:rFonts w:asciiTheme="minorHAnsi" w:hAnsiTheme="minorHAnsi" w:cstheme="minorHAnsi"/>
            <w:sz w:val="28"/>
            <w:szCs w:val="28"/>
          </w:rPr>
          <w:t>Committees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_Toc405222980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11</w:t>
        </w:r>
        <w:r w:rsidR="00D34887" w:rsidRPr="0062155B">
          <w:rPr>
            <w:rFonts w:asciiTheme="minorHAnsi" w:hAnsiTheme="minorHAnsi" w:cstheme="minorHAnsi"/>
            <w:webHidden/>
            <w:sz w:val="28"/>
            <w:szCs w:val="28"/>
          </w:rPr>
          <w:fldChar w:fldCharType="end"/>
        </w:r>
      </w:hyperlink>
    </w:p>
    <w:p w14:paraId="70ABAD73" w14:textId="42853BEC" w:rsidR="00D34887" w:rsidRPr="0062155B" w:rsidRDefault="00050347" w:rsidP="007C1AF1">
      <w:pPr>
        <w:pStyle w:val="TOC1"/>
        <w:rPr>
          <w:rFonts w:asciiTheme="minorHAnsi" w:hAnsiTheme="minorHAnsi" w:cstheme="minorHAnsi"/>
          <w:sz w:val="28"/>
          <w:szCs w:val="28"/>
          <w:lang w:val="en-GB" w:eastAsia="en-GB"/>
        </w:rPr>
      </w:pPr>
      <w:hyperlink w:anchor="_Toc405222981" w:history="1">
        <w:r w:rsidR="00D34887" w:rsidRPr="0062155B">
          <w:rPr>
            <w:rStyle w:val="Hyperlink"/>
            <w:rFonts w:asciiTheme="minorHAnsi" w:hAnsiTheme="minorHAnsi" w:cstheme="minorHAnsi"/>
            <w:sz w:val="28"/>
            <w:szCs w:val="28"/>
          </w:rPr>
          <w:t>Sub-Committees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_Toc405222981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11</w:t>
        </w:r>
        <w:r w:rsidR="00D34887" w:rsidRPr="0062155B">
          <w:rPr>
            <w:rFonts w:asciiTheme="minorHAnsi" w:hAnsiTheme="minorHAnsi" w:cstheme="minorHAnsi"/>
            <w:webHidden/>
            <w:sz w:val="28"/>
            <w:szCs w:val="28"/>
          </w:rPr>
          <w:fldChar w:fldCharType="end"/>
        </w:r>
      </w:hyperlink>
    </w:p>
    <w:p w14:paraId="052A14E9" w14:textId="41EF5092" w:rsidR="00D34887" w:rsidRPr="0062155B" w:rsidRDefault="00050347" w:rsidP="007C1AF1">
      <w:pPr>
        <w:pStyle w:val="TOC1"/>
        <w:rPr>
          <w:rFonts w:asciiTheme="minorHAnsi" w:hAnsiTheme="minorHAnsi" w:cstheme="minorHAnsi"/>
          <w:sz w:val="28"/>
          <w:szCs w:val="28"/>
          <w:lang w:val="en-GB" w:eastAsia="en-GB"/>
        </w:rPr>
      </w:pPr>
      <w:hyperlink w:anchor="_Toc405222982" w:history="1">
        <w:r w:rsidR="00D34887" w:rsidRPr="0062155B">
          <w:rPr>
            <w:rStyle w:val="Hyperlink"/>
            <w:rFonts w:asciiTheme="minorHAnsi" w:hAnsiTheme="minorHAnsi" w:cstheme="minorHAnsi"/>
            <w:sz w:val="28"/>
            <w:szCs w:val="28"/>
          </w:rPr>
          <w:t>Extraordinary Meetings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_Toc405222982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11</w:t>
        </w:r>
        <w:r w:rsidR="00D34887" w:rsidRPr="0062155B">
          <w:rPr>
            <w:rFonts w:asciiTheme="minorHAnsi" w:hAnsiTheme="minorHAnsi" w:cstheme="minorHAnsi"/>
            <w:webHidden/>
            <w:sz w:val="28"/>
            <w:szCs w:val="28"/>
          </w:rPr>
          <w:fldChar w:fldCharType="end"/>
        </w:r>
      </w:hyperlink>
    </w:p>
    <w:p w14:paraId="3A70D323" w14:textId="4312D7C1" w:rsidR="00D34887" w:rsidRPr="0062155B" w:rsidRDefault="00050347" w:rsidP="007C1AF1">
      <w:pPr>
        <w:pStyle w:val="TOC1"/>
        <w:rPr>
          <w:rFonts w:asciiTheme="minorHAnsi" w:hAnsiTheme="minorHAnsi" w:cstheme="minorHAnsi"/>
          <w:sz w:val="28"/>
          <w:szCs w:val="28"/>
          <w:lang w:val="en-GB" w:eastAsia="en-GB"/>
        </w:rPr>
      </w:pPr>
      <w:hyperlink w:anchor="_Toc405222983" w:history="1">
        <w:r w:rsidR="00D34887" w:rsidRPr="0062155B">
          <w:rPr>
            <w:rStyle w:val="Hyperlink"/>
            <w:rFonts w:asciiTheme="minorHAnsi" w:hAnsiTheme="minorHAnsi" w:cstheme="minorHAnsi"/>
            <w:sz w:val="28"/>
            <w:szCs w:val="28"/>
          </w:rPr>
          <w:t>Advisory Committees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_Toc405222983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12</w:t>
        </w:r>
        <w:r w:rsidR="00D34887" w:rsidRPr="0062155B">
          <w:rPr>
            <w:rFonts w:asciiTheme="minorHAnsi" w:hAnsiTheme="minorHAnsi" w:cstheme="minorHAnsi"/>
            <w:webHidden/>
            <w:sz w:val="28"/>
            <w:szCs w:val="28"/>
          </w:rPr>
          <w:fldChar w:fldCharType="end"/>
        </w:r>
      </w:hyperlink>
    </w:p>
    <w:p w14:paraId="1560AACD" w14:textId="262D98D1" w:rsidR="00D34887" w:rsidRPr="0062155B" w:rsidRDefault="00050347" w:rsidP="007C1AF1">
      <w:pPr>
        <w:pStyle w:val="TOC1"/>
        <w:rPr>
          <w:rFonts w:asciiTheme="minorHAnsi" w:hAnsiTheme="minorHAnsi" w:cstheme="minorHAnsi"/>
          <w:sz w:val="28"/>
          <w:szCs w:val="28"/>
          <w:lang w:val="en-GB" w:eastAsia="en-GB"/>
        </w:rPr>
      </w:pPr>
      <w:hyperlink w:anchor="_Toc405222984" w:history="1">
        <w:r w:rsidR="00D34887" w:rsidRPr="0062155B">
          <w:rPr>
            <w:rStyle w:val="Hyperlink"/>
            <w:rFonts w:asciiTheme="minorHAnsi" w:hAnsiTheme="minorHAnsi" w:cstheme="minorHAnsi"/>
            <w:sz w:val="28"/>
            <w:szCs w:val="28"/>
          </w:rPr>
          <w:t>Accounts and Financial Statement</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_Toc405222984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12</w:t>
        </w:r>
        <w:r w:rsidR="00D34887" w:rsidRPr="0062155B">
          <w:rPr>
            <w:rFonts w:asciiTheme="minorHAnsi" w:hAnsiTheme="minorHAnsi" w:cstheme="minorHAnsi"/>
            <w:webHidden/>
            <w:sz w:val="28"/>
            <w:szCs w:val="28"/>
          </w:rPr>
          <w:fldChar w:fldCharType="end"/>
        </w:r>
      </w:hyperlink>
    </w:p>
    <w:p w14:paraId="38854015" w14:textId="11C4BD16" w:rsidR="00D34887" w:rsidRPr="0062155B" w:rsidRDefault="00050347" w:rsidP="007C1AF1">
      <w:pPr>
        <w:pStyle w:val="TOC1"/>
        <w:rPr>
          <w:rFonts w:asciiTheme="minorHAnsi" w:hAnsiTheme="minorHAnsi" w:cstheme="minorHAnsi"/>
          <w:sz w:val="28"/>
          <w:szCs w:val="28"/>
          <w:lang w:val="en-GB" w:eastAsia="en-GB"/>
        </w:rPr>
      </w:pPr>
      <w:hyperlink w:anchor="_Toc405222985" w:history="1">
        <w:r w:rsidR="00D34887" w:rsidRPr="0062155B">
          <w:rPr>
            <w:rStyle w:val="Hyperlink"/>
            <w:rFonts w:asciiTheme="minorHAnsi" w:hAnsiTheme="minorHAnsi" w:cstheme="minorHAnsi"/>
            <w:sz w:val="28"/>
            <w:szCs w:val="28"/>
          </w:rPr>
          <w:t>Estimates / Precepts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_Toc405222985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12</w:t>
        </w:r>
        <w:r w:rsidR="00D34887" w:rsidRPr="0062155B">
          <w:rPr>
            <w:rFonts w:asciiTheme="minorHAnsi" w:hAnsiTheme="minorHAnsi" w:cstheme="minorHAnsi"/>
            <w:webHidden/>
            <w:sz w:val="28"/>
            <w:szCs w:val="28"/>
          </w:rPr>
          <w:fldChar w:fldCharType="end"/>
        </w:r>
      </w:hyperlink>
    </w:p>
    <w:p w14:paraId="6AF835A6" w14:textId="0944ED2E" w:rsidR="00D34887" w:rsidRPr="0062155B" w:rsidRDefault="00050347" w:rsidP="007C1AF1">
      <w:pPr>
        <w:pStyle w:val="TOC1"/>
        <w:rPr>
          <w:rFonts w:asciiTheme="minorHAnsi" w:hAnsiTheme="minorHAnsi" w:cstheme="minorHAnsi"/>
          <w:sz w:val="28"/>
          <w:szCs w:val="28"/>
          <w:lang w:val="en-GB" w:eastAsia="en-GB"/>
        </w:rPr>
      </w:pPr>
      <w:hyperlink w:anchor="_Toc405222986" w:history="1">
        <w:r w:rsidR="00D34887" w:rsidRPr="0062155B">
          <w:rPr>
            <w:rStyle w:val="Hyperlink"/>
            <w:rFonts w:asciiTheme="minorHAnsi" w:hAnsiTheme="minorHAnsi" w:cstheme="minorHAnsi"/>
            <w:sz w:val="28"/>
            <w:szCs w:val="28"/>
          </w:rPr>
          <w:t>Canvassing of and Recommendations by Councillor’s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_Toc405222986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12</w:t>
        </w:r>
        <w:r w:rsidR="00D34887" w:rsidRPr="0062155B">
          <w:rPr>
            <w:rFonts w:asciiTheme="minorHAnsi" w:hAnsiTheme="minorHAnsi" w:cstheme="minorHAnsi"/>
            <w:webHidden/>
            <w:sz w:val="28"/>
            <w:szCs w:val="28"/>
          </w:rPr>
          <w:fldChar w:fldCharType="end"/>
        </w:r>
      </w:hyperlink>
    </w:p>
    <w:p w14:paraId="4F2F2135" w14:textId="550D64CD" w:rsidR="00D34887" w:rsidRPr="0062155B" w:rsidRDefault="00050347" w:rsidP="007C1AF1">
      <w:pPr>
        <w:pStyle w:val="TOC1"/>
        <w:rPr>
          <w:rFonts w:asciiTheme="minorHAnsi" w:hAnsiTheme="minorHAnsi" w:cstheme="minorHAnsi"/>
          <w:sz w:val="28"/>
          <w:szCs w:val="28"/>
          <w:lang w:val="en-GB" w:eastAsia="en-GB"/>
        </w:rPr>
      </w:pPr>
      <w:hyperlink w:anchor="_Toc405222987" w:history="1">
        <w:r w:rsidR="00D34887" w:rsidRPr="0062155B">
          <w:rPr>
            <w:rStyle w:val="Hyperlink"/>
            <w:rFonts w:asciiTheme="minorHAnsi" w:hAnsiTheme="minorHAnsi" w:cstheme="minorHAnsi"/>
            <w:sz w:val="28"/>
            <w:szCs w:val="28"/>
          </w:rPr>
          <w:t>Inspection of Documents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_Toc405222987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13</w:t>
        </w:r>
        <w:r w:rsidR="00D34887" w:rsidRPr="0062155B">
          <w:rPr>
            <w:rFonts w:asciiTheme="minorHAnsi" w:hAnsiTheme="minorHAnsi" w:cstheme="minorHAnsi"/>
            <w:webHidden/>
            <w:sz w:val="28"/>
            <w:szCs w:val="28"/>
          </w:rPr>
          <w:fldChar w:fldCharType="end"/>
        </w:r>
      </w:hyperlink>
    </w:p>
    <w:p w14:paraId="5E19CA7D" w14:textId="38F31119" w:rsidR="00D34887" w:rsidRPr="0062155B" w:rsidRDefault="00050347" w:rsidP="007C1AF1">
      <w:pPr>
        <w:pStyle w:val="TOC1"/>
        <w:rPr>
          <w:rFonts w:asciiTheme="minorHAnsi" w:hAnsiTheme="minorHAnsi" w:cstheme="minorHAnsi"/>
          <w:sz w:val="28"/>
          <w:szCs w:val="28"/>
          <w:lang w:val="en-GB" w:eastAsia="en-GB"/>
        </w:rPr>
      </w:pPr>
      <w:hyperlink w:anchor="_Toc405222988" w:history="1">
        <w:r w:rsidR="00D34887" w:rsidRPr="0062155B">
          <w:rPr>
            <w:rStyle w:val="Hyperlink"/>
            <w:rFonts w:asciiTheme="minorHAnsi" w:hAnsiTheme="minorHAnsi" w:cstheme="minorHAnsi"/>
            <w:sz w:val="28"/>
            <w:szCs w:val="28"/>
          </w:rPr>
          <w:t>Unauthorised Activities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_Toc405222988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13</w:t>
        </w:r>
        <w:r w:rsidR="00D34887" w:rsidRPr="0062155B">
          <w:rPr>
            <w:rFonts w:asciiTheme="minorHAnsi" w:hAnsiTheme="minorHAnsi" w:cstheme="minorHAnsi"/>
            <w:webHidden/>
            <w:sz w:val="28"/>
            <w:szCs w:val="28"/>
          </w:rPr>
          <w:fldChar w:fldCharType="end"/>
        </w:r>
      </w:hyperlink>
    </w:p>
    <w:p w14:paraId="1E7A0E41" w14:textId="3C446D6A" w:rsidR="00D34887" w:rsidRPr="0062155B" w:rsidRDefault="00050347" w:rsidP="007C1AF1">
      <w:pPr>
        <w:pStyle w:val="TOC1"/>
        <w:rPr>
          <w:rFonts w:asciiTheme="minorHAnsi" w:hAnsiTheme="minorHAnsi" w:cstheme="minorHAnsi"/>
          <w:sz w:val="28"/>
          <w:szCs w:val="28"/>
          <w:lang w:val="en-GB" w:eastAsia="en-GB"/>
        </w:rPr>
      </w:pPr>
      <w:hyperlink w:anchor="_Toc405222989" w:history="1">
        <w:r w:rsidR="00D34887" w:rsidRPr="0062155B">
          <w:rPr>
            <w:rStyle w:val="Hyperlink"/>
            <w:rFonts w:asciiTheme="minorHAnsi" w:hAnsiTheme="minorHAnsi" w:cstheme="minorHAnsi"/>
            <w:sz w:val="28"/>
            <w:szCs w:val="28"/>
          </w:rPr>
          <w:t>Confidential Business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_Toc405222989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13</w:t>
        </w:r>
        <w:r w:rsidR="00D34887" w:rsidRPr="0062155B">
          <w:rPr>
            <w:rFonts w:asciiTheme="minorHAnsi" w:hAnsiTheme="minorHAnsi" w:cstheme="minorHAnsi"/>
            <w:webHidden/>
            <w:sz w:val="28"/>
            <w:szCs w:val="28"/>
          </w:rPr>
          <w:fldChar w:fldCharType="end"/>
        </w:r>
      </w:hyperlink>
    </w:p>
    <w:p w14:paraId="4B819C38" w14:textId="5E0772A5" w:rsidR="00D34887" w:rsidRPr="0062155B" w:rsidRDefault="00050347" w:rsidP="007C1AF1">
      <w:pPr>
        <w:pStyle w:val="TOC1"/>
        <w:rPr>
          <w:rFonts w:asciiTheme="minorHAnsi" w:hAnsiTheme="minorHAnsi" w:cstheme="minorHAnsi"/>
          <w:sz w:val="28"/>
          <w:szCs w:val="28"/>
          <w:lang w:val="en-GB" w:eastAsia="en-GB"/>
        </w:rPr>
      </w:pPr>
      <w:hyperlink w:anchor="_Toc405222990" w:history="1">
        <w:r w:rsidR="00D34887" w:rsidRPr="0062155B">
          <w:rPr>
            <w:rStyle w:val="Hyperlink"/>
            <w:rFonts w:asciiTheme="minorHAnsi" w:hAnsiTheme="minorHAnsi" w:cstheme="minorHAnsi"/>
            <w:sz w:val="28"/>
            <w:szCs w:val="28"/>
          </w:rPr>
          <w:t>Power of Well-Being (England)</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_Toc405222990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13</w:t>
        </w:r>
        <w:r w:rsidR="00D34887" w:rsidRPr="0062155B">
          <w:rPr>
            <w:rFonts w:asciiTheme="minorHAnsi" w:hAnsiTheme="minorHAnsi" w:cstheme="minorHAnsi"/>
            <w:webHidden/>
            <w:sz w:val="28"/>
            <w:szCs w:val="28"/>
          </w:rPr>
          <w:fldChar w:fldCharType="end"/>
        </w:r>
      </w:hyperlink>
    </w:p>
    <w:p w14:paraId="4652EA8F" w14:textId="6FF88D0C" w:rsidR="00D34887" w:rsidRPr="0062155B" w:rsidRDefault="00050347" w:rsidP="007C1AF1">
      <w:pPr>
        <w:pStyle w:val="TOC1"/>
        <w:rPr>
          <w:rFonts w:asciiTheme="minorHAnsi" w:hAnsiTheme="minorHAnsi" w:cstheme="minorHAnsi"/>
          <w:sz w:val="28"/>
          <w:szCs w:val="28"/>
          <w:lang w:val="en-GB" w:eastAsia="en-GB"/>
        </w:rPr>
      </w:pPr>
      <w:hyperlink w:anchor="_Toc405222991" w:history="1">
        <w:r w:rsidR="00D34887" w:rsidRPr="0062155B">
          <w:rPr>
            <w:rStyle w:val="Hyperlink"/>
            <w:rFonts w:asciiTheme="minorHAnsi" w:hAnsiTheme="minorHAnsi" w:cstheme="minorHAnsi"/>
            <w:sz w:val="28"/>
            <w:szCs w:val="28"/>
          </w:rPr>
          <w:t>Matters Affecting Council Employees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_Toc405222991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13</w:t>
        </w:r>
        <w:r w:rsidR="00D34887" w:rsidRPr="0062155B">
          <w:rPr>
            <w:rFonts w:asciiTheme="minorHAnsi" w:hAnsiTheme="minorHAnsi" w:cstheme="minorHAnsi"/>
            <w:webHidden/>
            <w:sz w:val="28"/>
            <w:szCs w:val="28"/>
          </w:rPr>
          <w:fldChar w:fldCharType="end"/>
        </w:r>
      </w:hyperlink>
    </w:p>
    <w:p w14:paraId="75FD3E19" w14:textId="77777777" w:rsidR="00D34887" w:rsidRPr="0062155B" w:rsidRDefault="00050347" w:rsidP="007C1AF1">
      <w:pPr>
        <w:pStyle w:val="TOC1"/>
        <w:rPr>
          <w:rFonts w:asciiTheme="minorHAnsi" w:hAnsiTheme="minorHAnsi" w:cstheme="minorHAnsi"/>
          <w:sz w:val="28"/>
          <w:szCs w:val="28"/>
          <w:lang w:val="en-GB" w:eastAsia="en-GB"/>
        </w:rPr>
      </w:pPr>
      <w:hyperlink w:anchor="_Toc405222992" w:history="1">
        <w:r w:rsidR="00D34887" w:rsidRPr="0062155B">
          <w:rPr>
            <w:rStyle w:val="Hyperlink"/>
            <w:rFonts w:asciiTheme="minorHAnsi" w:hAnsiTheme="minorHAnsi" w:cstheme="minorHAnsi"/>
            <w:color w:val="0070C0"/>
            <w:sz w:val="28"/>
            <w:szCs w:val="28"/>
          </w:rPr>
          <w:t>Freedom of Information Act 2000</w:t>
        </w:r>
        <w:r w:rsidR="00083BBD" w:rsidRPr="0062155B">
          <w:rPr>
            <w:rStyle w:val="Hyperlink"/>
            <w:rFonts w:asciiTheme="minorHAnsi" w:hAnsiTheme="minorHAnsi" w:cstheme="minorHAnsi"/>
            <w:color w:val="0070C0"/>
            <w:sz w:val="28"/>
            <w:szCs w:val="28"/>
          </w:rPr>
          <w:t xml:space="preserve"> and </w:t>
        </w:r>
        <w:r w:rsidR="0018083B" w:rsidRPr="0062155B">
          <w:rPr>
            <w:rStyle w:val="Hyperlink"/>
            <w:rFonts w:asciiTheme="minorHAnsi" w:hAnsiTheme="minorHAnsi" w:cstheme="minorHAnsi"/>
            <w:color w:val="0070C0"/>
            <w:sz w:val="28"/>
            <w:szCs w:val="28"/>
          </w:rPr>
          <w:t>GDPR 2018</w:t>
        </w:r>
        <w:r w:rsidR="006526B7" w:rsidRPr="0062155B">
          <w:rPr>
            <w:rStyle w:val="Hyperlink"/>
            <w:rFonts w:asciiTheme="minorHAnsi" w:hAnsiTheme="minorHAnsi" w:cstheme="minorHAnsi"/>
            <w:color w:val="0070C0"/>
            <w:sz w:val="28"/>
            <w:szCs w:val="28"/>
          </w:rPr>
          <w:t>………………………………………</w:t>
        </w:r>
        <w:r w:rsidR="00895BEC" w:rsidRPr="0062155B">
          <w:rPr>
            <w:rStyle w:val="Hyperlink"/>
            <w:rFonts w:asciiTheme="minorHAnsi" w:hAnsiTheme="minorHAnsi" w:cstheme="minorHAnsi"/>
            <w:color w:val="0070C0"/>
            <w:sz w:val="28"/>
            <w:szCs w:val="28"/>
          </w:rPr>
          <w:t>….</w:t>
        </w:r>
        <w:r w:rsidR="006526B7" w:rsidRPr="0062155B">
          <w:rPr>
            <w:rFonts w:asciiTheme="minorHAnsi" w:hAnsiTheme="minorHAnsi" w:cstheme="minorHAnsi"/>
            <w:webHidden/>
            <w:sz w:val="28"/>
            <w:szCs w:val="28"/>
          </w:rPr>
          <w:t>13</w:t>
        </w:r>
      </w:hyperlink>
    </w:p>
    <w:p w14:paraId="0F44303C" w14:textId="3A642C9A" w:rsidR="00D34887" w:rsidRPr="0062155B" w:rsidRDefault="00050347" w:rsidP="007C1AF1">
      <w:pPr>
        <w:pStyle w:val="TOC1"/>
        <w:rPr>
          <w:rFonts w:asciiTheme="minorHAnsi" w:hAnsiTheme="minorHAnsi" w:cstheme="minorHAnsi"/>
          <w:sz w:val="28"/>
          <w:szCs w:val="28"/>
          <w:lang w:val="en-GB" w:eastAsia="en-GB"/>
        </w:rPr>
      </w:pPr>
      <w:hyperlink w:anchor="_Toc405222993" w:history="1">
        <w:r w:rsidR="00D34887" w:rsidRPr="0062155B">
          <w:rPr>
            <w:rStyle w:val="Hyperlink"/>
            <w:rFonts w:asciiTheme="minorHAnsi" w:hAnsiTheme="minorHAnsi" w:cstheme="minorHAnsi"/>
            <w:sz w:val="28"/>
            <w:szCs w:val="28"/>
          </w:rPr>
          <w:t>Relations with the Press/Media</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_Toc405222993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14</w:t>
        </w:r>
        <w:r w:rsidR="00D34887" w:rsidRPr="0062155B">
          <w:rPr>
            <w:rFonts w:asciiTheme="minorHAnsi" w:hAnsiTheme="minorHAnsi" w:cstheme="minorHAnsi"/>
            <w:webHidden/>
            <w:sz w:val="28"/>
            <w:szCs w:val="28"/>
          </w:rPr>
          <w:fldChar w:fldCharType="end"/>
        </w:r>
      </w:hyperlink>
    </w:p>
    <w:p w14:paraId="45FB17AF" w14:textId="6B7A8D5B" w:rsidR="00D34887" w:rsidRPr="0062155B" w:rsidRDefault="00050347" w:rsidP="007C1AF1">
      <w:pPr>
        <w:pStyle w:val="TOC1"/>
        <w:rPr>
          <w:rFonts w:asciiTheme="minorHAnsi" w:hAnsiTheme="minorHAnsi" w:cstheme="minorHAnsi"/>
          <w:sz w:val="28"/>
          <w:szCs w:val="28"/>
          <w:lang w:val="en-GB" w:eastAsia="en-GB"/>
        </w:rPr>
      </w:pPr>
      <w:hyperlink w:anchor="_Toc405222994" w:history="1">
        <w:r w:rsidR="00D34887" w:rsidRPr="0062155B">
          <w:rPr>
            <w:rStyle w:val="Hyperlink"/>
            <w:rFonts w:asciiTheme="minorHAnsi" w:hAnsiTheme="minorHAnsi" w:cstheme="minorHAnsi"/>
            <w:sz w:val="28"/>
            <w:szCs w:val="28"/>
          </w:rPr>
          <w:t>Liaison with District and County or Unitary Councillor’s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_Toc405222994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14</w:t>
        </w:r>
        <w:r w:rsidR="00D34887" w:rsidRPr="0062155B">
          <w:rPr>
            <w:rFonts w:asciiTheme="minorHAnsi" w:hAnsiTheme="minorHAnsi" w:cstheme="minorHAnsi"/>
            <w:webHidden/>
            <w:sz w:val="28"/>
            <w:szCs w:val="28"/>
          </w:rPr>
          <w:fldChar w:fldCharType="end"/>
        </w:r>
      </w:hyperlink>
    </w:p>
    <w:p w14:paraId="4CC85CA8" w14:textId="763F7F91" w:rsidR="00D34887" w:rsidRPr="0062155B" w:rsidRDefault="00050347" w:rsidP="007C1AF1">
      <w:pPr>
        <w:pStyle w:val="TOC1"/>
        <w:rPr>
          <w:rFonts w:asciiTheme="minorHAnsi" w:hAnsiTheme="minorHAnsi" w:cstheme="minorHAnsi"/>
          <w:sz w:val="28"/>
          <w:szCs w:val="28"/>
          <w:lang w:val="en-GB" w:eastAsia="en-GB"/>
        </w:rPr>
      </w:pPr>
      <w:hyperlink w:anchor="_Toc405222995" w:history="1">
        <w:r w:rsidR="00D34887" w:rsidRPr="0062155B">
          <w:rPr>
            <w:rStyle w:val="Hyperlink"/>
            <w:rFonts w:asciiTheme="minorHAnsi" w:hAnsiTheme="minorHAnsi" w:cstheme="minorHAnsi"/>
            <w:sz w:val="28"/>
            <w:szCs w:val="28"/>
          </w:rPr>
          <w:t>Financial Matters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_Toc405222995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15</w:t>
        </w:r>
        <w:r w:rsidR="00D34887" w:rsidRPr="0062155B">
          <w:rPr>
            <w:rFonts w:asciiTheme="minorHAnsi" w:hAnsiTheme="minorHAnsi" w:cstheme="minorHAnsi"/>
            <w:webHidden/>
            <w:sz w:val="28"/>
            <w:szCs w:val="28"/>
          </w:rPr>
          <w:fldChar w:fldCharType="end"/>
        </w:r>
      </w:hyperlink>
    </w:p>
    <w:p w14:paraId="3D9768D5" w14:textId="16D80024" w:rsidR="00D34887" w:rsidRPr="0062155B" w:rsidRDefault="00050347" w:rsidP="007C1AF1">
      <w:pPr>
        <w:pStyle w:val="TOC1"/>
        <w:rPr>
          <w:rFonts w:asciiTheme="minorHAnsi" w:hAnsiTheme="minorHAnsi" w:cstheme="minorHAnsi"/>
          <w:sz w:val="28"/>
          <w:szCs w:val="28"/>
          <w:lang w:val="en-GB" w:eastAsia="en-GB"/>
        </w:rPr>
      </w:pPr>
      <w:hyperlink w:anchor="_Toc405222996" w:history="1">
        <w:r w:rsidR="00D34887" w:rsidRPr="0062155B">
          <w:rPr>
            <w:rStyle w:val="Hyperlink"/>
            <w:rFonts w:asciiTheme="minorHAnsi" w:hAnsiTheme="minorHAnsi" w:cstheme="minorHAnsi"/>
            <w:sz w:val="28"/>
            <w:szCs w:val="28"/>
          </w:rPr>
          <w:t>Allegations of Breaches of the Code of Conduct</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_Toc405222996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17</w:t>
        </w:r>
        <w:r w:rsidR="00D34887" w:rsidRPr="0062155B">
          <w:rPr>
            <w:rFonts w:asciiTheme="minorHAnsi" w:hAnsiTheme="minorHAnsi" w:cstheme="minorHAnsi"/>
            <w:webHidden/>
            <w:sz w:val="28"/>
            <w:szCs w:val="28"/>
          </w:rPr>
          <w:fldChar w:fldCharType="end"/>
        </w:r>
      </w:hyperlink>
    </w:p>
    <w:p w14:paraId="749D7803" w14:textId="0B80275C" w:rsidR="00D34887" w:rsidRPr="0062155B" w:rsidRDefault="00050347" w:rsidP="007C1AF1">
      <w:pPr>
        <w:pStyle w:val="TOC1"/>
        <w:rPr>
          <w:rFonts w:asciiTheme="minorHAnsi" w:hAnsiTheme="minorHAnsi" w:cstheme="minorHAnsi"/>
          <w:sz w:val="28"/>
          <w:szCs w:val="28"/>
        </w:rPr>
      </w:pPr>
      <w:hyperlink w:anchor="_Toc405222997" w:history="1">
        <w:r w:rsidR="00D34887" w:rsidRPr="0062155B">
          <w:rPr>
            <w:rStyle w:val="Hyperlink"/>
            <w:rFonts w:asciiTheme="minorHAnsi" w:hAnsiTheme="minorHAnsi" w:cstheme="minorHAnsi"/>
            <w:sz w:val="28"/>
            <w:szCs w:val="28"/>
          </w:rPr>
          <w:t>Variation, Revocation and Suspension Of Standing Orders.</w:t>
        </w:r>
        <w:r w:rsidR="00D34887" w:rsidRPr="0062155B">
          <w:rPr>
            <w:rFonts w:asciiTheme="minorHAnsi" w:hAnsiTheme="minorHAnsi" w:cstheme="minorHAnsi"/>
            <w:webHidden/>
            <w:sz w:val="28"/>
            <w:szCs w:val="28"/>
          </w:rPr>
          <w:tab/>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_Toc405222997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18</w:t>
        </w:r>
        <w:r w:rsidR="00D34887" w:rsidRPr="0062155B">
          <w:rPr>
            <w:rFonts w:asciiTheme="minorHAnsi" w:hAnsiTheme="minorHAnsi" w:cstheme="minorHAnsi"/>
            <w:webHidden/>
            <w:sz w:val="28"/>
            <w:szCs w:val="28"/>
          </w:rPr>
          <w:fldChar w:fldCharType="end"/>
        </w:r>
      </w:hyperlink>
    </w:p>
    <w:p w14:paraId="5811F39D" w14:textId="5DFBE56B" w:rsidR="0018083B" w:rsidRPr="0062155B" w:rsidRDefault="0018083B" w:rsidP="0018083B">
      <w:pPr>
        <w:rPr>
          <w:rFonts w:asciiTheme="minorHAnsi" w:hAnsiTheme="minorHAnsi" w:cstheme="minorHAnsi"/>
          <w:color w:val="0070C0"/>
          <w:sz w:val="28"/>
          <w:szCs w:val="28"/>
        </w:rPr>
      </w:pPr>
      <w:r w:rsidRPr="0062155B">
        <w:rPr>
          <w:rFonts w:asciiTheme="minorHAnsi" w:hAnsiTheme="minorHAnsi" w:cstheme="minorHAnsi"/>
          <w:i/>
          <w:color w:val="0070C0"/>
          <w:sz w:val="28"/>
          <w:szCs w:val="28"/>
        </w:rPr>
        <w:t xml:space="preserve">Stambridge Parish Council as </w:t>
      </w:r>
      <w:r w:rsidR="001B52E2" w:rsidRPr="0062155B">
        <w:rPr>
          <w:rFonts w:asciiTheme="minorHAnsi" w:hAnsiTheme="minorHAnsi" w:cstheme="minorHAnsi"/>
          <w:i/>
          <w:color w:val="0070C0"/>
          <w:sz w:val="28"/>
          <w:szCs w:val="28"/>
        </w:rPr>
        <w:t xml:space="preserve">the </w:t>
      </w:r>
      <w:r w:rsidRPr="0062155B">
        <w:rPr>
          <w:rFonts w:asciiTheme="minorHAnsi" w:hAnsiTheme="minorHAnsi" w:cstheme="minorHAnsi"/>
          <w:i/>
          <w:color w:val="0070C0"/>
          <w:sz w:val="28"/>
          <w:szCs w:val="28"/>
        </w:rPr>
        <w:t>Sole Trustee…</w:t>
      </w:r>
      <w:r w:rsidRPr="0062155B">
        <w:rPr>
          <w:rFonts w:asciiTheme="minorHAnsi" w:hAnsiTheme="minorHAnsi" w:cstheme="minorHAnsi"/>
          <w:color w:val="0070C0"/>
          <w:sz w:val="28"/>
          <w:szCs w:val="28"/>
        </w:rPr>
        <w:t>…………………………………</w:t>
      </w:r>
      <w:r w:rsidR="001B52E2" w:rsidRPr="0062155B">
        <w:rPr>
          <w:rFonts w:asciiTheme="minorHAnsi" w:hAnsiTheme="minorHAnsi" w:cstheme="minorHAnsi"/>
          <w:color w:val="0070C0"/>
          <w:sz w:val="28"/>
          <w:szCs w:val="28"/>
        </w:rPr>
        <w:t>..</w:t>
      </w:r>
      <w:r w:rsidRPr="0062155B">
        <w:rPr>
          <w:rFonts w:asciiTheme="minorHAnsi" w:hAnsiTheme="minorHAnsi" w:cstheme="minorHAnsi"/>
          <w:color w:val="0070C0"/>
          <w:sz w:val="28"/>
          <w:szCs w:val="28"/>
        </w:rPr>
        <w:t>……</w:t>
      </w:r>
      <w:r w:rsidR="001B52E2" w:rsidRPr="0062155B">
        <w:rPr>
          <w:rFonts w:asciiTheme="minorHAnsi" w:hAnsiTheme="minorHAnsi" w:cstheme="minorHAnsi"/>
          <w:color w:val="0070C0"/>
          <w:sz w:val="28"/>
          <w:szCs w:val="28"/>
        </w:rPr>
        <w:t>…</w:t>
      </w:r>
      <w:r w:rsidR="007C1AF1" w:rsidRPr="0062155B">
        <w:rPr>
          <w:rFonts w:asciiTheme="minorHAnsi" w:hAnsiTheme="minorHAnsi" w:cstheme="minorHAnsi"/>
          <w:color w:val="0070C0"/>
          <w:sz w:val="28"/>
          <w:szCs w:val="28"/>
        </w:rPr>
        <w:t>.</w:t>
      </w:r>
      <w:r w:rsidR="001B52E2" w:rsidRPr="0062155B">
        <w:rPr>
          <w:rFonts w:asciiTheme="minorHAnsi" w:hAnsiTheme="minorHAnsi" w:cstheme="minorHAnsi"/>
          <w:color w:val="0070C0"/>
          <w:sz w:val="28"/>
          <w:szCs w:val="28"/>
        </w:rPr>
        <w:t>..</w:t>
      </w:r>
      <w:r w:rsidR="001B52E2" w:rsidRPr="0093532A">
        <w:rPr>
          <w:rFonts w:asciiTheme="minorHAnsi" w:hAnsiTheme="minorHAnsi" w:cstheme="minorHAnsi"/>
          <w:i/>
          <w:iCs/>
          <w:color w:val="0070C0"/>
          <w:sz w:val="28"/>
          <w:szCs w:val="28"/>
        </w:rPr>
        <w:t>1</w:t>
      </w:r>
      <w:r w:rsidR="0093532A" w:rsidRPr="0093532A">
        <w:rPr>
          <w:rFonts w:asciiTheme="minorHAnsi" w:hAnsiTheme="minorHAnsi" w:cstheme="minorHAnsi"/>
          <w:i/>
          <w:iCs/>
          <w:color w:val="0070C0"/>
          <w:sz w:val="28"/>
          <w:szCs w:val="28"/>
        </w:rPr>
        <w:t>8</w:t>
      </w:r>
    </w:p>
    <w:p w14:paraId="43BBB6DC" w14:textId="20B3E7D0" w:rsidR="00D34887" w:rsidRPr="0062155B" w:rsidRDefault="00050347" w:rsidP="007C1AF1">
      <w:pPr>
        <w:pStyle w:val="TOC1"/>
        <w:rPr>
          <w:rFonts w:asciiTheme="minorHAnsi" w:hAnsiTheme="minorHAnsi" w:cstheme="minorHAnsi"/>
          <w:sz w:val="28"/>
          <w:szCs w:val="28"/>
          <w:lang w:val="en-GB" w:eastAsia="en-GB"/>
        </w:rPr>
      </w:pPr>
      <w:hyperlink w:anchor="_Toc405222998" w:history="1">
        <w:r w:rsidR="00D34887" w:rsidRPr="0062155B">
          <w:rPr>
            <w:rStyle w:val="Hyperlink"/>
            <w:rFonts w:asciiTheme="minorHAnsi" w:hAnsiTheme="minorHAnsi" w:cstheme="minorHAnsi"/>
            <w:sz w:val="28"/>
            <w:szCs w:val="28"/>
          </w:rPr>
          <w:t>Standing Orders to be given to Councillor’s</w:t>
        </w:r>
        <w:r w:rsidR="00D34887" w:rsidRPr="0062155B">
          <w:rPr>
            <w:rFonts w:asciiTheme="minorHAnsi" w:hAnsiTheme="minorHAnsi" w:cstheme="minorHAnsi"/>
            <w:webHidden/>
            <w:sz w:val="28"/>
            <w:szCs w:val="28"/>
          </w:rPr>
          <w:tab/>
        </w:r>
        <w:r w:rsidR="00B65C71" w:rsidRPr="0062155B">
          <w:rPr>
            <w:rFonts w:asciiTheme="minorHAnsi" w:hAnsiTheme="minorHAnsi" w:cstheme="minorHAnsi"/>
            <w:webHidden/>
            <w:sz w:val="28"/>
            <w:szCs w:val="28"/>
          </w:rPr>
          <w:t xml:space="preserve">  </w:t>
        </w:r>
        <w:r w:rsidR="00D34887" w:rsidRPr="0062155B">
          <w:rPr>
            <w:rFonts w:asciiTheme="minorHAnsi" w:hAnsiTheme="minorHAnsi" w:cstheme="minorHAnsi"/>
            <w:webHidden/>
            <w:sz w:val="28"/>
            <w:szCs w:val="28"/>
          </w:rPr>
          <w:fldChar w:fldCharType="begin"/>
        </w:r>
        <w:r w:rsidR="00D34887" w:rsidRPr="0062155B">
          <w:rPr>
            <w:rFonts w:asciiTheme="minorHAnsi" w:hAnsiTheme="minorHAnsi" w:cstheme="minorHAnsi"/>
            <w:webHidden/>
            <w:sz w:val="28"/>
            <w:szCs w:val="28"/>
          </w:rPr>
          <w:instrText xml:space="preserve"> PAGEREF _Toc405222998 \h </w:instrText>
        </w:r>
        <w:r w:rsidR="00D34887" w:rsidRPr="0062155B">
          <w:rPr>
            <w:rFonts w:asciiTheme="minorHAnsi" w:hAnsiTheme="minorHAnsi" w:cstheme="minorHAnsi"/>
            <w:webHidden/>
            <w:sz w:val="28"/>
            <w:szCs w:val="28"/>
          </w:rPr>
        </w:r>
        <w:r w:rsidR="00D34887" w:rsidRPr="0062155B">
          <w:rPr>
            <w:rFonts w:asciiTheme="minorHAnsi" w:hAnsiTheme="minorHAnsi" w:cstheme="minorHAnsi"/>
            <w:webHidden/>
            <w:sz w:val="28"/>
            <w:szCs w:val="28"/>
          </w:rPr>
          <w:fldChar w:fldCharType="separate"/>
        </w:r>
        <w:r w:rsidR="00281C6C">
          <w:rPr>
            <w:rFonts w:asciiTheme="minorHAnsi" w:hAnsiTheme="minorHAnsi" w:cstheme="minorHAnsi"/>
            <w:webHidden/>
            <w:sz w:val="28"/>
            <w:szCs w:val="28"/>
          </w:rPr>
          <w:t>18</w:t>
        </w:r>
        <w:r w:rsidR="00D34887" w:rsidRPr="0062155B">
          <w:rPr>
            <w:rFonts w:asciiTheme="minorHAnsi" w:hAnsiTheme="minorHAnsi" w:cstheme="minorHAnsi"/>
            <w:webHidden/>
            <w:sz w:val="28"/>
            <w:szCs w:val="28"/>
          </w:rPr>
          <w:fldChar w:fldCharType="end"/>
        </w:r>
      </w:hyperlink>
    </w:p>
    <w:p w14:paraId="1362F42F" w14:textId="31ADAE78" w:rsidR="00222E1C" w:rsidRPr="007C1AF1" w:rsidRDefault="00BF0F14" w:rsidP="007C1AF1">
      <w:pPr>
        <w:rPr>
          <w:rStyle w:val="IntenseEmphasis"/>
          <w:rFonts w:asciiTheme="minorHAnsi" w:hAnsiTheme="minorHAnsi" w:cstheme="minorHAnsi"/>
          <w:b w:val="0"/>
          <w:bCs w:val="0"/>
          <w:i w:val="0"/>
          <w:iCs w:val="0"/>
          <w:color w:val="auto"/>
          <w:sz w:val="28"/>
          <w:szCs w:val="28"/>
        </w:rPr>
      </w:pPr>
      <w:r w:rsidRPr="0062155B">
        <w:rPr>
          <w:rStyle w:val="Emphasis"/>
          <w:rFonts w:asciiTheme="minorHAnsi" w:hAnsiTheme="minorHAnsi" w:cstheme="minorHAnsi"/>
          <w:sz w:val="28"/>
          <w:szCs w:val="28"/>
        </w:rPr>
        <w:fldChar w:fldCharType="end"/>
      </w:r>
      <w:bookmarkStart w:id="2" w:name="_Toc405222967"/>
    </w:p>
    <w:p w14:paraId="563E75E1" w14:textId="77777777" w:rsidR="00026ACA" w:rsidRPr="00FD3530" w:rsidRDefault="00026ACA" w:rsidP="00BF0F14">
      <w:pPr>
        <w:pStyle w:val="Heading1"/>
        <w:rPr>
          <w:rStyle w:val="IntenseEmphasis"/>
        </w:rPr>
      </w:pPr>
      <w:r w:rsidRPr="00FD3530">
        <w:rPr>
          <w:rStyle w:val="IntenseEmphasis"/>
        </w:rPr>
        <w:lastRenderedPageBreak/>
        <w:t>Meetings</w:t>
      </w:r>
      <w:bookmarkEnd w:id="2"/>
      <w:r w:rsidRPr="00FD3530">
        <w:rPr>
          <w:rStyle w:val="IntenseEmphasis"/>
        </w:rPr>
        <w:t xml:space="preserve"> </w:t>
      </w:r>
    </w:p>
    <w:p w14:paraId="353D2B88" w14:textId="77777777" w:rsidR="00026ACA" w:rsidRPr="00FD3530" w:rsidRDefault="00026ACA" w:rsidP="00E36904">
      <w:pPr>
        <w:widowControl w:val="0"/>
        <w:suppressAutoHyphens/>
        <w:autoSpaceDE w:val="0"/>
        <w:autoSpaceDN w:val="0"/>
        <w:adjustRightInd w:val="0"/>
        <w:ind w:left="567"/>
        <w:textAlignment w:val="center"/>
        <w:rPr>
          <w:rFonts w:ascii="ZapfDingbatsITC" w:hAnsi="ZapfDingbatsITC" w:cs="ZapfDingbatsITC"/>
          <w:color w:val="FF0012"/>
          <w:sz w:val="40"/>
          <w:szCs w:val="40"/>
          <w:lang w:val="en-GB" w:bidi="en-US"/>
        </w:rPr>
      </w:pPr>
      <w:r w:rsidRPr="00FD3530">
        <w:rPr>
          <w:rFonts w:ascii="HelveticaNeueLT-Roman" w:hAnsi="HelveticaNeueLT-Roman" w:cs="HelveticaNeueLT-Roman"/>
          <w:color w:val="000000"/>
          <w:sz w:val="20"/>
          <w:szCs w:val="20"/>
          <w:lang w:val="en-GB" w:bidi="en-US"/>
        </w:rPr>
        <w:t>Mandatory for full Council meetings</w:t>
      </w:r>
      <w:r w:rsidRPr="00FD3530">
        <w:rPr>
          <w:rFonts w:ascii="HelveticaNeueLT-Roman" w:hAnsi="HelveticaNeueLT-Roman" w:cs="HelveticaNeueLT-Roman"/>
          <w:color w:val="000000"/>
          <w:sz w:val="20"/>
          <w:szCs w:val="20"/>
          <w:lang w:val="en-GB" w:bidi="en-US"/>
        </w:rPr>
        <w:tab/>
      </w:r>
      <w:r w:rsidRPr="00FD3530">
        <w:rPr>
          <w:rFonts w:ascii="HelveticaNeueLT-Roman" w:hAnsi="HelveticaNeueLT-Roman" w:cs="HelveticaNeueLT-Roman"/>
          <w:color w:val="000000"/>
          <w:sz w:val="20"/>
          <w:szCs w:val="20"/>
          <w:lang w:val="en-GB" w:bidi="en-US"/>
        </w:rPr>
        <w:tab/>
      </w:r>
      <w:r w:rsidRPr="00FD3530">
        <w:rPr>
          <w:rFonts w:ascii="ZapfDingbatsITC" w:hAnsi="ZapfDingbatsITC" w:cs="ZapfDingbatsITC"/>
          <w:color w:val="DE000E"/>
          <w:sz w:val="34"/>
          <w:szCs w:val="34"/>
          <w:lang w:val="en-GB" w:bidi="en-US"/>
        </w:rPr>
        <w:t></w:t>
      </w:r>
    </w:p>
    <w:p w14:paraId="06BBBE60" w14:textId="77777777" w:rsidR="00026ACA" w:rsidRPr="00FD3530" w:rsidRDefault="00026ACA" w:rsidP="00E36904">
      <w:pPr>
        <w:widowControl w:val="0"/>
        <w:suppressAutoHyphens/>
        <w:autoSpaceDE w:val="0"/>
        <w:autoSpaceDN w:val="0"/>
        <w:adjustRightInd w:val="0"/>
        <w:ind w:left="567"/>
        <w:textAlignment w:val="center"/>
        <w:rPr>
          <w:rFonts w:ascii="ZapfDingbatsITC" w:hAnsi="ZapfDingbatsITC" w:cs="ZapfDingbatsITC"/>
          <w:color w:val="0078B2"/>
          <w:sz w:val="40"/>
          <w:szCs w:val="40"/>
          <w:lang w:val="en-GB" w:bidi="en-US"/>
        </w:rPr>
      </w:pPr>
      <w:r w:rsidRPr="00FD3530">
        <w:rPr>
          <w:rFonts w:ascii="HelveticaNeueLT-Roman" w:hAnsi="HelveticaNeueLT-Roman" w:cs="HelveticaNeueLT-Roman"/>
          <w:color w:val="000000"/>
          <w:sz w:val="20"/>
          <w:szCs w:val="20"/>
          <w:lang w:val="en-GB" w:bidi="en-US"/>
        </w:rPr>
        <w:t xml:space="preserve">Mandatory for committee meetings </w:t>
      </w:r>
      <w:r w:rsidRPr="00FD3530">
        <w:rPr>
          <w:rFonts w:ascii="HelveticaNeueLT-Roman" w:hAnsi="HelveticaNeueLT-Roman" w:cs="HelveticaNeueLT-Roman"/>
          <w:color w:val="000000"/>
          <w:sz w:val="20"/>
          <w:szCs w:val="20"/>
          <w:lang w:val="en-GB" w:bidi="en-US"/>
        </w:rPr>
        <w:tab/>
      </w:r>
      <w:r w:rsidRPr="00FD3530">
        <w:rPr>
          <w:rFonts w:ascii="HelveticaNeueLT-Roman" w:hAnsi="HelveticaNeueLT-Roman" w:cs="HelveticaNeueLT-Roman"/>
          <w:color w:val="000000"/>
          <w:sz w:val="20"/>
          <w:szCs w:val="20"/>
          <w:lang w:val="en-GB" w:bidi="en-US"/>
        </w:rPr>
        <w:tab/>
      </w:r>
      <w:r w:rsidRPr="00FD3530">
        <w:rPr>
          <w:rFonts w:ascii="ZapfDingbatsITC" w:hAnsi="ZapfDingbatsITC" w:cs="ZapfDingbatsITC"/>
          <w:color w:val="FF8000"/>
          <w:sz w:val="34"/>
          <w:szCs w:val="34"/>
          <w:lang w:val="en-GB" w:bidi="en-US"/>
        </w:rPr>
        <w:t></w:t>
      </w:r>
      <w:r w:rsidRPr="00FD3530">
        <w:rPr>
          <w:rFonts w:ascii="ZapfDingbatsITC" w:hAnsi="ZapfDingbatsITC" w:cs="ZapfDingbatsITC"/>
          <w:color w:val="0078B2"/>
          <w:sz w:val="40"/>
          <w:szCs w:val="40"/>
          <w:lang w:val="en-GB" w:bidi="en-US"/>
        </w:rPr>
        <w:t></w:t>
      </w:r>
    </w:p>
    <w:p w14:paraId="6B8324AA" w14:textId="77777777" w:rsidR="00026ACA" w:rsidRPr="00FD3530" w:rsidRDefault="00026ACA" w:rsidP="00E36904">
      <w:pPr>
        <w:widowControl w:val="0"/>
        <w:suppressAutoHyphens/>
        <w:autoSpaceDE w:val="0"/>
        <w:autoSpaceDN w:val="0"/>
        <w:adjustRightInd w:val="0"/>
        <w:ind w:left="567"/>
        <w:textAlignment w:val="center"/>
        <w:rPr>
          <w:rFonts w:ascii="ZapfDingbatsITC" w:hAnsi="ZapfDingbatsITC" w:cs="ZapfDingbatsITC"/>
          <w:color w:val="FF0012"/>
          <w:lang w:val="en-GB" w:bidi="en-US"/>
        </w:rPr>
      </w:pPr>
      <w:r w:rsidRPr="00FD3530">
        <w:rPr>
          <w:rFonts w:ascii="HelveticaNeueLT-Roman" w:hAnsi="HelveticaNeueLT-Roman" w:cs="HelveticaNeueLT-Roman"/>
          <w:color w:val="000000"/>
          <w:sz w:val="20"/>
          <w:szCs w:val="20"/>
          <w:lang w:val="en-GB" w:bidi="en-US"/>
        </w:rPr>
        <w:t xml:space="preserve">Mandatory for sub-committee meetings </w:t>
      </w:r>
      <w:r w:rsidRPr="00FD3530">
        <w:rPr>
          <w:rFonts w:ascii="HelveticaNeueLT-Roman" w:hAnsi="HelveticaNeueLT-Roman" w:cs="HelveticaNeueLT-Roman"/>
          <w:color w:val="000000"/>
          <w:sz w:val="20"/>
          <w:szCs w:val="20"/>
          <w:lang w:val="en-GB" w:bidi="en-US"/>
        </w:rPr>
        <w:tab/>
      </w:r>
      <w:r w:rsidRPr="00FD3530">
        <w:rPr>
          <w:rFonts w:ascii="HelveticaNeueLT-Roman" w:hAnsi="HelveticaNeueLT-Roman" w:cs="HelveticaNeueLT-Roman"/>
          <w:color w:val="000000"/>
          <w:sz w:val="20"/>
          <w:szCs w:val="20"/>
          <w:lang w:val="en-GB" w:bidi="en-US"/>
        </w:rPr>
        <w:tab/>
      </w:r>
      <w:r w:rsidRPr="00FD3530">
        <w:rPr>
          <w:rFonts w:ascii="ZapfDingbatsITC" w:hAnsi="ZapfDingbatsITC" w:cs="ZapfDingbatsITC"/>
          <w:color w:val="7BFF00"/>
          <w:sz w:val="34"/>
          <w:szCs w:val="34"/>
          <w:lang w:val="en-GB" w:bidi="en-US"/>
        </w:rPr>
        <w:t></w:t>
      </w:r>
    </w:p>
    <w:p w14:paraId="21228C04" w14:textId="77777777" w:rsidR="00026ACA" w:rsidRPr="00FD3530" w:rsidRDefault="00026ACA" w:rsidP="00354DDE">
      <w:pPr>
        <w:widowControl w:val="0"/>
        <w:suppressAutoHyphens/>
        <w:autoSpaceDE w:val="0"/>
        <w:autoSpaceDN w:val="0"/>
        <w:adjustRightInd w:val="0"/>
        <w:spacing w:line="360" w:lineRule="auto"/>
        <w:ind w:left="567"/>
        <w:textAlignment w:val="center"/>
        <w:rPr>
          <w:rFonts w:ascii="HelveticaNeueLT-Roman" w:hAnsi="HelveticaNeueLT-Roman" w:cs="HelveticaNeueLT-Roman"/>
          <w:color w:val="000000"/>
          <w:sz w:val="20"/>
          <w:szCs w:val="20"/>
          <w:lang w:val="en-GB" w:bidi="en-US"/>
        </w:rPr>
      </w:pPr>
    </w:p>
    <w:tbl>
      <w:tblPr>
        <w:tblW w:w="9779" w:type="dxa"/>
        <w:tblInd w:w="-318" w:type="dxa"/>
        <w:tblLook w:val="01E0" w:firstRow="1" w:lastRow="1" w:firstColumn="1" w:lastColumn="1" w:noHBand="0" w:noVBand="0"/>
      </w:tblPr>
      <w:tblGrid>
        <w:gridCol w:w="578"/>
        <w:gridCol w:w="9026"/>
        <w:gridCol w:w="175"/>
      </w:tblGrid>
      <w:tr w:rsidR="009F5281" w:rsidRPr="00FD3530" w14:paraId="52A774F1" w14:textId="77777777" w:rsidTr="00F868AD">
        <w:trPr>
          <w:trHeight w:val="152"/>
        </w:trPr>
        <w:tc>
          <w:tcPr>
            <w:tcW w:w="578" w:type="dxa"/>
          </w:tcPr>
          <w:p w14:paraId="45622B7A"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FD3530">
              <w:rPr>
                <w:rFonts w:ascii="Arial" w:hAnsi="Arial" w:cs="Arial"/>
                <w:color w:val="DE000E"/>
                <w:sz w:val="36"/>
                <w:szCs w:val="34"/>
                <w:lang w:val="en-GB" w:bidi="en-US"/>
              </w:rPr>
              <w:t>●</w:t>
            </w:r>
          </w:p>
        </w:tc>
        <w:tc>
          <w:tcPr>
            <w:tcW w:w="9201" w:type="dxa"/>
            <w:gridSpan w:val="2"/>
          </w:tcPr>
          <w:p w14:paraId="622ABFBC" w14:textId="77777777" w:rsidR="00094D78" w:rsidRPr="00FD3530" w:rsidRDefault="00094D78" w:rsidP="00094D78">
            <w:pPr>
              <w:widowControl w:val="0"/>
              <w:suppressAutoHyphens/>
              <w:autoSpaceDE w:val="0"/>
              <w:autoSpaceDN w:val="0"/>
              <w:adjustRightInd w:val="0"/>
              <w:textAlignment w:val="center"/>
              <w:rPr>
                <w:rFonts w:ascii="Arial" w:hAnsi="Arial" w:cs="Arial"/>
                <w:b/>
                <w:color w:val="000000"/>
                <w:sz w:val="20"/>
                <w:szCs w:val="20"/>
                <w:lang w:val="en-GB" w:bidi="en-US"/>
              </w:rPr>
            </w:pPr>
            <w:r w:rsidRPr="00FD3530">
              <w:rPr>
                <w:rFonts w:ascii="Arial" w:hAnsi="Arial" w:cs="Arial"/>
                <w:b/>
                <w:color w:val="000000"/>
                <w:sz w:val="20"/>
                <w:szCs w:val="20"/>
                <w:lang w:val="en-GB" w:bidi="en-US"/>
              </w:rPr>
              <w:t xml:space="preserve">A        </w:t>
            </w:r>
            <w:r w:rsidR="005A376B" w:rsidRPr="00FD3530">
              <w:rPr>
                <w:rFonts w:ascii="Arial" w:hAnsi="Arial" w:cs="Arial"/>
                <w:b/>
                <w:color w:val="000000"/>
                <w:sz w:val="20"/>
                <w:szCs w:val="20"/>
                <w:lang w:val="en-GB" w:bidi="en-US"/>
              </w:rPr>
              <w:t xml:space="preserve">Stambridge Parish Council Meetings shall take place at Stambridge Memorial Hall, also </w:t>
            </w:r>
            <w:r w:rsidRPr="00FD3530">
              <w:rPr>
                <w:rFonts w:ascii="Arial" w:hAnsi="Arial" w:cs="Arial"/>
                <w:b/>
                <w:color w:val="000000"/>
                <w:sz w:val="20"/>
                <w:szCs w:val="20"/>
                <w:lang w:val="en-GB" w:bidi="en-US"/>
              </w:rPr>
              <w:t xml:space="preserve">   </w:t>
            </w:r>
          </w:p>
          <w:p w14:paraId="1D0A7607" w14:textId="77777777" w:rsidR="00094D78" w:rsidRPr="00FD3530" w:rsidRDefault="00094D78" w:rsidP="00094D78">
            <w:pPr>
              <w:widowControl w:val="0"/>
              <w:suppressAutoHyphens/>
              <w:autoSpaceDE w:val="0"/>
              <w:autoSpaceDN w:val="0"/>
              <w:adjustRightInd w:val="0"/>
              <w:textAlignment w:val="center"/>
              <w:rPr>
                <w:rFonts w:ascii="Arial" w:hAnsi="Arial" w:cs="Arial"/>
                <w:b/>
                <w:bCs/>
                <w:color w:val="000000"/>
                <w:sz w:val="20"/>
                <w:szCs w:val="20"/>
                <w:lang w:val="en-GB" w:bidi="en-US"/>
              </w:rPr>
            </w:pPr>
            <w:r w:rsidRPr="00FD3530">
              <w:rPr>
                <w:rFonts w:ascii="Arial" w:hAnsi="Arial" w:cs="Arial"/>
                <w:b/>
                <w:color w:val="000000"/>
                <w:sz w:val="20"/>
                <w:szCs w:val="20"/>
                <w:lang w:val="en-GB" w:bidi="en-US"/>
              </w:rPr>
              <w:t xml:space="preserve">           </w:t>
            </w:r>
            <w:r w:rsidR="005A376B" w:rsidRPr="00FD3530">
              <w:rPr>
                <w:rFonts w:ascii="Arial" w:hAnsi="Arial" w:cs="Arial"/>
                <w:b/>
                <w:color w:val="000000"/>
                <w:sz w:val="20"/>
                <w:szCs w:val="20"/>
                <w:lang w:val="en-GB" w:bidi="en-US"/>
              </w:rPr>
              <w:t xml:space="preserve">known as Stambridge Community Centre or </w:t>
            </w:r>
            <w:r w:rsidR="00EF3650" w:rsidRPr="00FD3530">
              <w:rPr>
                <w:rFonts w:ascii="Arial" w:hAnsi="Arial" w:cs="Arial"/>
                <w:b/>
                <w:bCs/>
                <w:color w:val="000000"/>
                <w:sz w:val="20"/>
                <w:szCs w:val="20"/>
                <w:lang w:val="en-GB" w:bidi="en-US"/>
              </w:rPr>
              <w:t xml:space="preserve">St Mary &amp; All Saints Church Hall if </w:t>
            </w:r>
          </w:p>
          <w:p w14:paraId="355E9F25" w14:textId="77777777" w:rsidR="00FA0878" w:rsidRPr="00FD3530" w:rsidRDefault="00094D78" w:rsidP="00094D78">
            <w:pPr>
              <w:widowControl w:val="0"/>
              <w:suppressAutoHyphens/>
              <w:autoSpaceDE w:val="0"/>
              <w:autoSpaceDN w:val="0"/>
              <w:adjustRightInd w:val="0"/>
              <w:textAlignment w:val="center"/>
              <w:rPr>
                <w:rFonts w:ascii="Arial" w:hAnsi="Arial" w:cs="Arial"/>
                <w:b/>
                <w:bCs/>
                <w:color w:val="000000"/>
                <w:sz w:val="20"/>
                <w:szCs w:val="20"/>
                <w:lang w:val="en-GB" w:bidi="en-US"/>
              </w:rPr>
            </w:pPr>
            <w:r w:rsidRPr="00FD3530">
              <w:rPr>
                <w:rFonts w:ascii="Arial" w:hAnsi="Arial" w:cs="Arial"/>
                <w:b/>
                <w:bCs/>
                <w:color w:val="000000"/>
                <w:sz w:val="20"/>
                <w:szCs w:val="20"/>
                <w:lang w:val="en-GB" w:bidi="en-US"/>
              </w:rPr>
              <w:t xml:space="preserve">           </w:t>
            </w:r>
            <w:r w:rsidR="00EF3650" w:rsidRPr="00FD3530">
              <w:rPr>
                <w:rFonts w:ascii="Arial" w:hAnsi="Arial" w:cs="Arial"/>
                <w:b/>
                <w:bCs/>
                <w:color w:val="000000"/>
                <w:sz w:val="20"/>
                <w:szCs w:val="20"/>
                <w:lang w:val="en-GB" w:bidi="en-US"/>
              </w:rPr>
              <w:t xml:space="preserve">possible. </w:t>
            </w:r>
          </w:p>
          <w:p w14:paraId="0A0C158D" w14:textId="77777777" w:rsidR="006823FC" w:rsidRPr="00FD3530" w:rsidRDefault="00094D78" w:rsidP="00094D78">
            <w:pPr>
              <w:widowControl w:val="0"/>
              <w:suppressAutoHyphens/>
              <w:autoSpaceDE w:val="0"/>
              <w:autoSpaceDN w:val="0"/>
              <w:adjustRightInd w:val="0"/>
              <w:textAlignment w:val="center"/>
              <w:rPr>
                <w:rFonts w:ascii="Arial" w:hAnsi="Arial" w:cs="Arial"/>
                <w:b/>
                <w:bCs/>
                <w:sz w:val="20"/>
                <w:szCs w:val="20"/>
                <w:lang w:val="en-GB" w:bidi="en-US"/>
              </w:rPr>
            </w:pPr>
            <w:r w:rsidRPr="00FD3530">
              <w:rPr>
                <w:rFonts w:ascii="Arial" w:hAnsi="Arial" w:cs="Arial"/>
                <w:b/>
                <w:bCs/>
                <w:sz w:val="20"/>
                <w:szCs w:val="20"/>
                <w:lang w:val="en-GB" w:bidi="en-US"/>
              </w:rPr>
              <w:t xml:space="preserve">          </w:t>
            </w:r>
            <w:r w:rsidR="003D3BAA" w:rsidRPr="00FD3530">
              <w:rPr>
                <w:rFonts w:ascii="Arial" w:hAnsi="Arial" w:cs="Arial"/>
                <w:b/>
                <w:bCs/>
                <w:sz w:val="20"/>
                <w:szCs w:val="20"/>
                <w:lang w:val="en-GB" w:bidi="en-US"/>
              </w:rPr>
              <w:t xml:space="preserve">The Parish </w:t>
            </w:r>
            <w:r w:rsidR="006823FC" w:rsidRPr="00FD3530">
              <w:rPr>
                <w:rFonts w:ascii="Arial" w:hAnsi="Arial" w:cs="Arial"/>
                <w:b/>
                <w:bCs/>
                <w:sz w:val="20"/>
                <w:szCs w:val="20"/>
                <w:lang w:val="en-GB" w:bidi="en-US"/>
              </w:rPr>
              <w:t xml:space="preserve">Council </w:t>
            </w:r>
            <w:r w:rsidR="003D3BAA" w:rsidRPr="00FD3530">
              <w:rPr>
                <w:rFonts w:ascii="Arial" w:hAnsi="Arial" w:cs="Arial"/>
                <w:b/>
                <w:bCs/>
                <w:sz w:val="20"/>
                <w:szCs w:val="20"/>
                <w:lang w:val="en-GB" w:bidi="en-US"/>
              </w:rPr>
              <w:t>Meeting will normally be held once a Month</w:t>
            </w:r>
            <w:r w:rsidRPr="00FD3530">
              <w:rPr>
                <w:rFonts w:ascii="Arial" w:hAnsi="Arial" w:cs="Arial"/>
                <w:b/>
                <w:bCs/>
                <w:sz w:val="20"/>
                <w:szCs w:val="20"/>
                <w:lang w:val="en-GB" w:bidi="en-US"/>
              </w:rPr>
              <w:t>,</w:t>
            </w:r>
            <w:r w:rsidR="003D3BAA" w:rsidRPr="00FD3530">
              <w:rPr>
                <w:rFonts w:ascii="Arial" w:hAnsi="Arial" w:cs="Arial"/>
                <w:b/>
                <w:bCs/>
                <w:sz w:val="20"/>
                <w:szCs w:val="20"/>
                <w:lang w:val="en-GB" w:bidi="en-US"/>
              </w:rPr>
              <w:t xml:space="preserve"> except August (Recess)</w:t>
            </w:r>
          </w:p>
          <w:p w14:paraId="0CA3842A" w14:textId="77777777" w:rsidR="003D3BAA" w:rsidRPr="00FD3530" w:rsidRDefault="006823FC" w:rsidP="00094D78">
            <w:pPr>
              <w:widowControl w:val="0"/>
              <w:suppressAutoHyphens/>
              <w:autoSpaceDE w:val="0"/>
              <w:autoSpaceDN w:val="0"/>
              <w:adjustRightInd w:val="0"/>
              <w:textAlignment w:val="center"/>
              <w:rPr>
                <w:rFonts w:ascii="Arial" w:hAnsi="Arial" w:cs="Arial"/>
                <w:b/>
                <w:bCs/>
                <w:sz w:val="20"/>
                <w:szCs w:val="20"/>
                <w:lang w:val="en-GB" w:bidi="en-US"/>
              </w:rPr>
            </w:pPr>
            <w:r w:rsidRPr="00FD3530">
              <w:rPr>
                <w:rFonts w:ascii="Arial" w:hAnsi="Arial" w:cs="Arial"/>
                <w:b/>
                <w:bCs/>
                <w:sz w:val="20"/>
                <w:szCs w:val="20"/>
                <w:lang w:val="en-GB" w:bidi="en-US"/>
              </w:rPr>
              <w:t xml:space="preserve">          on a date as agreed by councillors at </w:t>
            </w:r>
            <w:r w:rsidR="001B52E2" w:rsidRPr="00FD3530">
              <w:rPr>
                <w:rFonts w:ascii="Arial" w:hAnsi="Arial" w:cs="Arial"/>
                <w:b/>
                <w:bCs/>
                <w:sz w:val="20"/>
                <w:szCs w:val="20"/>
                <w:lang w:val="en-GB" w:bidi="en-US"/>
              </w:rPr>
              <w:t>the</w:t>
            </w:r>
            <w:r w:rsidRPr="00FD3530">
              <w:rPr>
                <w:rFonts w:ascii="Arial" w:hAnsi="Arial" w:cs="Arial"/>
                <w:b/>
                <w:bCs/>
                <w:sz w:val="20"/>
                <w:szCs w:val="20"/>
                <w:lang w:val="en-GB" w:bidi="en-US"/>
              </w:rPr>
              <w:t xml:space="preserve"> previous meeting</w:t>
            </w:r>
            <w:r w:rsidR="003D3BAA" w:rsidRPr="00FD3530">
              <w:rPr>
                <w:rFonts w:ascii="Arial" w:hAnsi="Arial" w:cs="Arial"/>
                <w:b/>
                <w:bCs/>
                <w:sz w:val="20"/>
                <w:szCs w:val="20"/>
                <w:lang w:val="en-GB" w:bidi="en-US"/>
              </w:rPr>
              <w:t>.</w:t>
            </w:r>
          </w:p>
          <w:p w14:paraId="7811ECBC" w14:textId="77777777" w:rsidR="00BD2CBC" w:rsidRPr="00FD3530" w:rsidRDefault="00BD2CBC" w:rsidP="00BD2CBC">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62B3F250" w14:textId="77777777" w:rsidR="00094D78" w:rsidRPr="00FD3530" w:rsidRDefault="00094D78" w:rsidP="00094D78">
            <w:pPr>
              <w:widowControl w:val="0"/>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B        </w:t>
            </w:r>
            <w:r w:rsidR="009F5281" w:rsidRPr="00FD3530">
              <w:rPr>
                <w:rFonts w:ascii="HelveticaNeueLT-Bold" w:hAnsi="HelveticaNeueLT-Bold" w:cs="HelveticaNeueLT-Bold"/>
                <w:b/>
                <w:bCs/>
                <w:color w:val="000000"/>
                <w:sz w:val="20"/>
                <w:szCs w:val="20"/>
                <w:lang w:val="en-GB" w:bidi="en-US"/>
              </w:rPr>
              <w:t xml:space="preserve">Meetings shall not take place in premises, which at the time of the meeting, are used for </w:t>
            </w:r>
            <w:r w:rsidRPr="00FD3530">
              <w:rPr>
                <w:rFonts w:ascii="HelveticaNeueLT-Bold" w:hAnsi="HelveticaNeueLT-Bold" w:cs="HelveticaNeueLT-Bold"/>
                <w:b/>
                <w:bCs/>
                <w:color w:val="000000"/>
                <w:sz w:val="20"/>
                <w:szCs w:val="20"/>
                <w:lang w:val="en-GB" w:bidi="en-US"/>
              </w:rPr>
              <w:t xml:space="preserve"> </w:t>
            </w:r>
          </w:p>
          <w:p w14:paraId="2C63D762" w14:textId="77777777" w:rsidR="00094D78" w:rsidRPr="00FD3530" w:rsidRDefault="00094D78" w:rsidP="00094D78">
            <w:pPr>
              <w:widowControl w:val="0"/>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           </w:t>
            </w:r>
            <w:r w:rsidR="009F5281" w:rsidRPr="00FD3530">
              <w:rPr>
                <w:rFonts w:ascii="HelveticaNeueLT-Bold" w:hAnsi="HelveticaNeueLT-Bold" w:cs="HelveticaNeueLT-Bold"/>
                <w:b/>
                <w:bCs/>
                <w:color w:val="000000"/>
                <w:sz w:val="20"/>
                <w:szCs w:val="20"/>
                <w:lang w:val="en-GB" w:bidi="en-US"/>
              </w:rPr>
              <w:t xml:space="preserve">the supply of alcohol unless no other premises are available free of charge or at a </w:t>
            </w:r>
          </w:p>
          <w:p w14:paraId="0D4A88CC" w14:textId="77777777" w:rsidR="009F5281" w:rsidRPr="00FD3530" w:rsidRDefault="00094D78" w:rsidP="00094D78">
            <w:pPr>
              <w:widowControl w:val="0"/>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           </w:t>
            </w:r>
            <w:r w:rsidR="009F5281" w:rsidRPr="00FD3530">
              <w:rPr>
                <w:rFonts w:ascii="HelveticaNeueLT-Bold" w:hAnsi="HelveticaNeueLT-Bold" w:cs="HelveticaNeueLT-Bold"/>
                <w:b/>
                <w:bCs/>
                <w:color w:val="000000"/>
                <w:sz w:val="20"/>
                <w:szCs w:val="20"/>
                <w:lang w:val="en-GB" w:bidi="en-US"/>
              </w:rPr>
              <w:t xml:space="preserve">reasonable cost. </w:t>
            </w:r>
          </w:p>
          <w:p w14:paraId="7F6EA471" w14:textId="77777777" w:rsidR="00752833" w:rsidRPr="00FD3530" w:rsidRDefault="00752833" w:rsidP="00BD2CBC">
            <w:pPr>
              <w:widowControl w:val="0"/>
              <w:suppressAutoHyphens/>
              <w:autoSpaceDE w:val="0"/>
              <w:autoSpaceDN w:val="0"/>
              <w:adjustRightInd w:val="0"/>
              <w:ind w:left="567"/>
              <w:textAlignment w:val="center"/>
              <w:rPr>
                <w:rFonts w:ascii="Arial" w:hAnsi="Arial" w:cs="Arial"/>
                <w:color w:val="000000"/>
                <w:sz w:val="20"/>
                <w:szCs w:val="20"/>
                <w:lang w:val="en-GB" w:bidi="en-US"/>
              </w:rPr>
            </w:pPr>
          </w:p>
        </w:tc>
      </w:tr>
      <w:tr w:rsidR="009F5281" w:rsidRPr="00FD3530" w14:paraId="07B5EC80" w14:textId="77777777" w:rsidTr="00F868AD">
        <w:trPr>
          <w:trHeight w:val="152"/>
        </w:trPr>
        <w:tc>
          <w:tcPr>
            <w:tcW w:w="578" w:type="dxa"/>
          </w:tcPr>
          <w:p w14:paraId="7D3E1EFC" w14:textId="77777777" w:rsidR="00094D78" w:rsidRPr="00FD3530" w:rsidRDefault="006823FC" w:rsidP="005445CC">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FD3530">
              <w:rPr>
                <w:rFonts w:ascii="Arial" w:hAnsi="Arial" w:cs="Arial"/>
                <w:color w:val="DE000E"/>
                <w:sz w:val="36"/>
                <w:szCs w:val="34"/>
                <w:lang w:val="en-GB" w:bidi="en-US"/>
              </w:rPr>
              <w:t xml:space="preserve"> </w:t>
            </w:r>
          </w:p>
          <w:p w14:paraId="533796CB" w14:textId="77777777" w:rsidR="006823FC" w:rsidRPr="00FD3530" w:rsidRDefault="006823FC"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16A0BD4B" w14:textId="77777777" w:rsidR="00094D78" w:rsidRPr="00FD3530" w:rsidRDefault="00094D78"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201" w:type="dxa"/>
            <w:gridSpan w:val="2"/>
          </w:tcPr>
          <w:p w14:paraId="2F8AAE07" w14:textId="77777777" w:rsidR="009F5281" w:rsidRPr="00FD3530" w:rsidRDefault="009F5281" w:rsidP="00163237">
            <w:pPr>
              <w:widowControl w:val="0"/>
              <w:numPr>
                <w:ilvl w:val="0"/>
                <w:numId w:val="2"/>
              </w:numPr>
              <w:suppressAutoHyphens/>
              <w:autoSpaceDE w:val="0"/>
              <w:autoSpaceDN w:val="0"/>
              <w:adjustRightInd w:val="0"/>
              <w:textAlignment w:val="center"/>
              <w:rPr>
                <w:rFonts w:ascii="Arial" w:hAnsi="Arial" w:cs="Arial"/>
                <w:color w:val="000000"/>
                <w:sz w:val="20"/>
                <w:szCs w:val="20"/>
                <w:lang w:val="en-GB" w:bidi="en-US"/>
              </w:rPr>
            </w:pPr>
            <w:r w:rsidRPr="00FD3530">
              <w:rPr>
                <w:rFonts w:ascii="HelveticaNeueLT-Bold" w:hAnsi="HelveticaNeueLT-Bold" w:cs="HelveticaNeueLT-Bold"/>
                <w:b/>
                <w:bCs/>
                <w:color w:val="000000"/>
                <w:sz w:val="20"/>
                <w:szCs w:val="20"/>
                <w:lang w:val="en-GB" w:bidi="en-US"/>
              </w:rPr>
              <w:t>When calculating the 3 clear days for notice of a meeting to councillors and the public, the day on which notice was issued, the day of the meeting, a Sunday, a day of the Christmas break, a day of the Easter break or of a bank holiday or a day appointed for public thanksgiving or mourning shall not count.</w:t>
            </w:r>
          </w:p>
          <w:p w14:paraId="76431CD4" w14:textId="77777777" w:rsidR="00752833" w:rsidRPr="00FD3530" w:rsidRDefault="00752833" w:rsidP="00752833">
            <w:pPr>
              <w:widowControl w:val="0"/>
              <w:suppressAutoHyphens/>
              <w:autoSpaceDE w:val="0"/>
              <w:autoSpaceDN w:val="0"/>
              <w:adjustRightInd w:val="0"/>
              <w:ind w:left="567"/>
              <w:textAlignment w:val="center"/>
              <w:rPr>
                <w:rFonts w:ascii="Arial" w:hAnsi="Arial" w:cs="Arial"/>
                <w:color w:val="000000"/>
                <w:sz w:val="20"/>
                <w:szCs w:val="20"/>
                <w:lang w:val="en-GB" w:bidi="en-US"/>
              </w:rPr>
            </w:pPr>
          </w:p>
        </w:tc>
      </w:tr>
      <w:tr w:rsidR="009F5281" w:rsidRPr="00FD3530" w14:paraId="78D6EEBD" w14:textId="77777777" w:rsidTr="00F868AD">
        <w:trPr>
          <w:trHeight w:val="152"/>
        </w:trPr>
        <w:tc>
          <w:tcPr>
            <w:tcW w:w="578" w:type="dxa"/>
          </w:tcPr>
          <w:p w14:paraId="693EAB29"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FD3530">
              <w:rPr>
                <w:rFonts w:ascii="Arial" w:hAnsi="Arial" w:cs="Arial"/>
                <w:color w:val="DE000E"/>
                <w:sz w:val="36"/>
                <w:szCs w:val="34"/>
                <w:lang w:val="en-GB" w:bidi="en-US"/>
              </w:rPr>
              <w:t>●</w:t>
            </w:r>
          </w:p>
          <w:p w14:paraId="24393ABC"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FD3530">
              <w:rPr>
                <w:rFonts w:ascii="Arial" w:hAnsi="Arial" w:cs="Arial"/>
                <w:color w:val="FF8000"/>
                <w:sz w:val="36"/>
                <w:szCs w:val="34"/>
                <w:lang w:val="en-GB" w:bidi="en-US"/>
              </w:rPr>
              <w:t>●</w:t>
            </w:r>
          </w:p>
        </w:tc>
        <w:tc>
          <w:tcPr>
            <w:tcW w:w="9201" w:type="dxa"/>
            <w:gridSpan w:val="2"/>
          </w:tcPr>
          <w:p w14:paraId="428EF4EB" w14:textId="77777777" w:rsidR="009F5281" w:rsidRPr="00FD3530" w:rsidRDefault="009F5281" w:rsidP="00163237">
            <w:pPr>
              <w:widowControl w:val="0"/>
              <w:numPr>
                <w:ilvl w:val="0"/>
                <w:numId w:val="2"/>
              </w:numPr>
              <w:suppressAutoHyphens/>
              <w:autoSpaceDE w:val="0"/>
              <w:autoSpaceDN w:val="0"/>
              <w:adjustRightInd w:val="0"/>
              <w:textAlignment w:val="center"/>
              <w:rPr>
                <w:rFonts w:ascii="Arial" w:hAnsi="Arial" w:cs="Arial"/>
                <w:color w:val="000000"/>
                <w:sz w:val="20"/>
                <w:szCs w:val="20"/>
                <w:lang w:val="en-GB" w:bidi="en-US"/>
              </w:rPr>
            </w:pPr>
            <w:r w:rsidRPr="00FD3530">
              <w:rPr>
                <w:rFonts w:ascii="HelveticaNeueLT-Bold" w:hAnsi="HelveticaNeueLT-Bold" w:cs="HelveticaNeueLT-Bold"/>
                <w:b/>
                <w:bCs/>
                <w:color w:val="000000"/>
                <w:sz w:val="20"/>
                <w:szCs w:val="20"/>
                <w:lang w:val="en-GB"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0156C52D" w14:textId="77777777" w:rsidR="00752833" w:rsidRPr="00FD3530" w:rsidRDefault="00752833" w:rsidP="00752833">
            <w:pPr>
              <w:widowControl w:val="0"/>
              <w:suppressAutoHyphens/>
              <w:autoSpaceDE w:val="0"/>
              <w:autoSpaceDN w:val="0"/>
              <w:adjustRightInd w:val="0"/>
              <w:ind w:left="567"/>
              <w:textAlignment w:val="center"/>
              <w:rPr>
                <w:rFonts w:ascii="Arial" w:hAnsi="Arial" w:cs="Arial"/>
                <w:color w:val="000000"/>
                <w:sz w:val="20"/>
                <w:szCs w:val="20"/>
                <w:lang w:val="en-GB" w:bidi="en-US"/>
              </w:rPr>
            </w:pPr>
          </w:p>
        </w:tc>
      </w:tr>
      <w:tr w:rsidR="009F5281" w:rsidRPr="00FD3530" w14:paraId="3BDABE3B" w14:textId="77777777" w:rsidTr="00F868AD">
        <w:trPr>
          <w:trHeight w:val="152"/>
        </w:trPr>
        <w:tc>
          <w:tcPr>
            <w:tcW w:w="578" w:type="dxa"/>
          </w:tcPr>
          <w:p w14:paraId="6891CCFC"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201" w:type="dxa"/>
            <w:gridSpan w:val="2"/>
          </w:tcPr>
          <w:p w14:paraId="3C71BC62" w14:textId="77777777" w:rsidR="009F5281" w:rsidRPr="00FD3530" w:rsidRDefault="009F5281"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Subject to standing order 1(c) above, members of the public are permitted to make representations, answer questions and give evidence in respect of any item of business included in the agenda.</w:t>
            </w:r>
          </w:p>
          <w:p w14:paraId="7254D776" w14:textId="77777777" w:rsidR="00752833" w:rsidRPr="00FD3530" w:rsidRDefault="00752833" w:rsidP="00752833">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tc>
      </w:tr>
      <w:tr w:rsidR="009F5281" w:rsidRPr="00FD3530" w14:paraId="6C87E94B" w14:textId="77777777" w:rsidTr="00F868AD">
        <w:trPr>
          <w:trHeight w:val="152"/>
        </w:trPr>
        <w:tc>
          <w:tcPr>
            <w:tcW w:w="578" w:type="dxa"/>
          </w:tcPr>
          <w:p w14:paraId="51C0BAB8"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201" w:type="dxa"/>
            <w:gridSpan w:val="2"/>
          </w:tcPr>
          <w:p w14:paraId="69C80426" w14:textId="77777777" w:rsidR="009F5281" w:rsidRPr="00FD3530" w:rsidRDefault="009F5281"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The period of time which is designated for public participation in accordance with standing orde</w:t>
            </w:r>
            <w:r w:rsidR="00EF3650" w:rsidRPr="00FD3530">
              <w:rPr>
                <w:rFonts w:ascii="HelveticaNeueLT-Roman" w:hAnsi="HelveticaNeueLT-Roman" w:cs="HelveticaNeueLT-Roman"/>
                <w:color w:val="000000"/>
                <w:sz w:val="20"/>
                <w:szCs w:val="20"/>
                <w:lang w:val="en-GB" w:bidi="en-US"/>
              </w:rPr>
              <w:t>r 1(d) above] shall not exceed 15</w:t>
            </w:r>
            <w:r w:rsidRPr="00FD3530">
              <w:rPr>
                <w:rFonts w:ascii="HelveticaNeueLT-Roman" w:hAnsi="HelveticaNeueLT-Roman" w:cs="HelveticaNeueLT-Roman"/>
                <w:color w:val="000000"/>
                <w:sz w:val="20"/>
                <w:szCs w:val="20"/>
                <w:lang w:val="en-GB" w:bidi="en-US"/>
              </w:rPr>
              <w:t xml:space="preserve"> minutes.</w:t>
            </w:r>
            <w:r w:rsidR="00EF3650" w:rsidRPr="00FD3530">
              <w:rPr>
                <w:rFonts w:ascii="HelveticaNeueLT-Roman" w:hAnsi="HelveticaNeueLT-Roman" w:cs="HelveticaNeueLT-Roman"/>
                <w:color w:val="000000"/>
                <w:sz w:val="20"/>
                <w:szCs w:val="20"/>
                <w:lang w:val="en-GB" w:bidi="en-US"/>
              </w:rPr>
              <w:t xml:space="preserve"> The Chairman at his own discretion is allowed to extend the period of time for public participation.</w:t>
            </w:r>
          </w:p>
          <w:p w14:paraId="395427CE" w14:textId="77777777" w:rsidR="00752833" w:rsidRPr="00FD3530" w:rsidRDefault="00752833" w:rsidP="00752833">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tc>
      </w:tr>
      <w:tr w:rsidR="009F5281" w:rsidRPr="00FD3530" w14:paraId="4B654C80" w14:textId="77777777" w:rsidTr="00F868AD">
        <w:trPr>
          <w:trHeight w:val="152"/>
        </w:trPr>
        <w:tc>
          <w:tcPr>
            <w:tcW w:w="578" w:type="dxa"/>
          </w:tcPr>
          <w:p w14:paraId="350DCBD2"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201" w:type="dxa"/>
            <w:gridSpan w:val="2"/>
          </w:tcPr>
          <w:p w14:paraId="6D510E94" w14:textId="77777777" w:rsidR="009F5281" w:rsidRPr="00FD3530" w:rsidRDefault="009F5281"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Subject to standing order 1(e) above, each member of the public is entitled to speak once only in respect of business itemised on the agenda and shall not speak for more than </w:t>
            </w:r>
            <w:r w:rsidR="00EF3650" w:rsidRPr="00FD3530">
              <w:rPr>
                <w:rFonts w:ascii="HelveticaNeueLT-Roman" w:hAnsi="HelveticaNeueLT-Roman" w:cs="HelveticaNeueLT-Roman"/>
                <w:color w:val="000000"/>
                <w:sz w:val="20"/>
                <w:szCs w:val="20"/>
                <w:lang w:val="en-GB" w:bidi="en-US"/>
              </w:rPr>
              <w:t>5</w:t>
            </w:r>
            <w:r w:rsidRPr="00FD3530">
              <w:rPr>
                <w:rFonts w:ascii="HelveticaNeueLT-Roman" w:hAnsi="HelveticaNeueLT-Roman" w:cs="HelveticaNeueLT-Roman"/>
                <w:color w:val="000000"/>
                <w:sz w:val="20"/>
                <w:szCs w:val="20"/>
                <w:lang w:val="en-GB" w:bidi="en-US"/>
              </w:rPr>
              <w:t xml:space="preserve"> minutes.</w:t>
            </w:r>
          </w:p>
          <w:p w14:paraId="59A9350E" w14:textId="77777777" w:rsidR="00752833" w:rsidRPr="00FD3530" w:rsidRDefault="00752833" w:rsidP="00752833">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tc>
      </w:tr>
      <w:tr w:rsidR="009F5281" w:rsidRPr="00FD3530" w14:paraId="100BFF38" w14:textId="77777777" w:rsidTr="00F868AD">
        <w:trPr>
          <w:trHeight w:val="152"/>
        </w:trPr>
        <w:tc>
          <w:tcPr>
            <w:tcW w:w="578" w:type="dxa"/>
          </w:tcPr>
          <w:p w14:paraId="0834B25B"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201" w:type="dxa"/>
            <w:gridSpan w:val="2"/>
          </w:tcPr>
          <w:p w14:paraId="68AAF717" w14:textId="77777777" w:rsidR="009F5281" w:rsidRPr="00FD3530" w:rsidRDefault="009F5281"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In accordance with standing order 1(d) above, a question asked by a member of the public during a public participation session at a meeting shall not require a response or debate.</w:t>
            </w:r>
          </w:p>
          <w:p w14:paraId="01D629BE" w14:textId="77777777" w:rsidR="00752833" w:rsidRPr="00FD3530" w:rsidRDefault="00752833" w:rsidP="00752833">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tc>
      </w:tr>
      <w:tr w:rsidR="009F5281" w:rsidRPr="00FD3530" w14:paraId="725CCE98" w14:textId="77777777" w:rsidTr="00F868AD">
        <w:trPr>
          <w:trHeight w:val="152"/>
        </w:trPr>
        <w:tc>
          <w:tcPr>
            <w:tcW w:w="578" w:type="dxa"/>
          </w:tcPr>
          <w:p w14:paraId="374ACCBB"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201" w:type="dxa"/>
            <w:gridSpan w:val="2"/>
          </w:tcPr>
          <w:p w14:paraId="4B9CF40E" w14:textId="77777777" w:rsidR="009F5281" w:rsidRPr="00FD3530" w:rsidRDefault="009F5281"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In accordance with standing order 1(g) above, the Chairman may direct that a response to a question posed by a member of the public be referred to a Councillor for a</w:t>
            </w:r>
            <w:r w:rsidR="00EF3650" w:rsidRPr="00FD3530">
              <w:rPr>
                <w:rFonts w:ascii="HelveticaNeueLT-Roman" w:hAnsi="HelveticaNeueLT-Roman" w:cs="HelveticaNeueLT-Roman"/>
                <w:color w:val="000000"/>
                <w:sz w:val="20"/>
                <w:szCs w:val="20"/>
                <w:lang w:val="en-GB" w:bidi="en-US"/>
              </w:rPr>
              <w:t>n</w:t>
            </w:r>
            <w:r w:rsidRPr="00FD3530">
              <w:rPr>
                <w:rFonts w:ascii="HelveticaNeueLT-Roman" w:hAnsi="HelveticaNeueLT-Roman" w:cs="HelveticaNeueLT-Roman"/>
                <w:color w:val="000000"/>
                <w:sz w:val="20"/>
                <w:szCs w:val="20"/>
                <w:lang w:val="en-GB" w:bidi="en-US"/>
              </w:rPr>
              <w:t xml:space="preserve"> oral response or to an employee for a written or oral response.</w:t>
            </w:r>
          </w:p>
          <w:p w14:paraId="5F4B99EC" w14:textId="77777777" w:rsidR="00752833" w:rsidRPr="00FD3530" w:rsidRDefault="00752833" w:rsidP="00752833">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tc>
      </w:tr>
      <w:tr w:rsidR="009F5281" w:rsidRPr="00FD3530" w14:paraId="19867870" w14:textId="77777777" w:rsidTr="00F868AD">
        <w:trPr>
          <w:trHeight w:val="152"/>
        </w:trPr>
        <w:tc>
          <w:tcPr>
            <w:tcW w:w="578" w:type="dxa"/>
          </w:tcPr>
          <w:p w14:paraId="6D6E9194"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201" w:type="dxa"/>
            <w:gridSpan w:val="2"/>
          </w:tcPr>
          <w:p w14:paraId="45D3DE6A" w14:textId="77777777" w:rsidR="009F5281" w:rsidRPr="00FD3530" w:rsidRDefault="009F5281"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 record of a public participation</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session at a meeting shall be included in the minutes of that meeting.</w:t>
            </w:r>
          </w:p>
          <w:p w14:paraId="6C0867E4" w14:textId="77777777" w:rsidR="00752833" w:rsidRPr="00FD3530" w:rsidRDefault="00752833" w:rsidP="00752833">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tc>
      </w:tr>
      <w:tr w:rsidR="009F5281" w:rsidRPr="00FD3530" w14:paraId="6CDCA9A9" w14:textId="77777777" w:rsidTr="00F868AD">
        <w:trPr>
          <w:trHeight w:val="152"/>
        </w:trPr>
        <w:tc>
          <w:tcPr>
            <w:tcW w:w="578" w:type="dxa"/>
          </w:tcPr>
          <w:p w14:paraId="56C715A9"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201" w:type="dxa"/>
            <w:gridSpan w:val="2"/>
          </w:tcPr>
          <w:p w14:paraId="2E96DE58" w14:textId="77777777" w:rsidR="009F5281" w:rsidRPr="00FD3530" w:rsidRDefault="009F5281"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 person shall raise his hand when requesting to speak and stand when speaking (except when a person has a disability or is likely to suffer discomfort)</w:t>
            </w:r>
            <w:r w:rsidR="00632A4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The Chairman may at any time permit an individual to be seated when speaking.</w:t>
            </w:r>
          </w:p>
        </w:tc>
      </w:tr>
      <w:tr w:rsidR="009F5281" w:rsidRPr="00FD3530" w14:paraId="6D01B204" w14:textId="77777777" w:rsidTr="00F868AD">
        <w:trPr>
          <w:trHeight w:val="152"/>
        </w:trPr>
        <w:tc>
          <w:tcPr>
            <w:tcW w:w="578" w:type="dxa"/>
          </w:tcPr>
          <w:p w14:paraId="6865B479"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201" w:type="dxa"/>
            <w:gridSpan w:val="2"/>
          </w:tcPr>
          <w:p w14:paraId="20C97E5E" w14:textId="77777777" w:rsidR="009F5281" w:rsidRPr="00FD3530" w:rsidRDefault="009F5281" w:rsidP="00163237">
            <w:pPr>
              <w:widowControl w:val="0"/>
              <w:numPr>
                <w:ilvl w:val="0"/>
                <w:numId w:val="2"/>
              </w:numPr>
              <w:suppressAutoHyphens/>
              <w:autoSpaceDE w:val="0"/>
              <w:autoSpaceDN w:val="0"/>
              <w:adjustRightInd w:val="0"/>
              <w:spacing w:before="120" w:after="360"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Any person speaking at a meeting shall address his comments to the Chairman.</w:t>
            </w:r>
          </w:p>
        </w:tc>
      </w:tr>
      <w:tr w:rsidR="009F5281" w:rsidRPr="00FD3530" w14:paraId="6CF41C47" w14:textId="77777777" w:rsidTr="00752833">
        <w:trPr>
          <w:trHeight w:val="1847"/>
        </w:trPr>
        <w:tc>
          <w:tcPr>
            <w:tcW w:w="578" w:type="dxa"/>
          </w:tcPr>
          <w:p w14:paraId="7517236F" w14:textId="77777777" w:rsidR="009F5281" w:rsidRPr="00FD3530" w:rsidRDefault="00655981" w:rsidP="005445CC">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FD3530">
              <w:rPr>
                <w:rFonts w:ascii="Arial" w:hAnsi="Arial" w:cs="Arial"/>
                <w:noProof/>
                <w:color w:val="000000"/>
                <w:sz w:val="36"/>
                <w:szCs w:val="20"/>
                <w:lang w:val="en-GB" w:eastAsia="en-GB"/>
              </w:rPr>
              <mc:AlternateContent>
                <mc:Choice Requires="wps">
                  <w:drawing>
                    <wp:anchor distT="0" distB="0" distL="114300" distR="114300" simplePos="0" relativeHeight="251658240" behindDoc="0" locked="0" layoutInCell="1" allowOverlap="1" wp14:anchorId="7CB7A2CA" wp14:editId="2BED13AC">
                      <wp:simplePos x="0" y="0"/>
                      <wp:positionH relativeFrom="column">
                        <wp:posOffset>-100965</wp:posOffset>
                      </wp:positionH>
                      <wp:positionV relativeFrom="paragraph">
                        <wp:posOffset>423545</wp:posOffset>
                      </wp:positionV>
                      <wp:extent cx="310515" cy="698500"/>
                      <wp:effectExtent l="6985" t="6985" r="635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698500"/>
                              </a:xfrm>
                              <a:prstGeom prst="rect">
                                <a:avLst/>
                              </a:prstGeom>
                              <a:solidFill>
                                <a:srgbClr val="FFFFFF"/>
                              </a:solidFill>
                              <a:ln w="9525">
                                <a:solidFill>
                                  <a:srgbClr val="FFFFFF"/>
                                </a:solidFill>
                                <a:miter lim="800000"/>
                                <a:headEnd/>
                                <a:tailEnd/>
                              </a:ln>
                            </wps:spPr>
                            <wps:txbx>
                              <w:txbxContent>
                                <w:p w14:paraId="7044B72F" w14:textId="77777777" w:rsidR="00C33B84" w:rsidRPr="005445CC" w:rsidRDefault="00C33B84" w:rsidP="00410C36">
                                  <w:pPr>
                                    <w:widowControl w:val="0"/>
                                    <w:suppressAutoHyphens/>
                                    <w:autoSpaceDE w:val="0"/>
                                    <w:autoSpaceDN w:val="0"/>
                                    <w:adjustRightInd w:val="0"/>
                                    <w:spacing w:before="60" w:line="120" w:lineRule="auto"/>
                                    <w:textAlignment w:val="center"/>
                                    <w:rPr>
                                      <w:rFonts w:ascii="Arial" w:hAnsi="Arial" w:cs="Arial"/>
                                      <w:color w:val="DE000E"/>
                                      <w:sz w:val="40"/>
                                      <w:szCs w:val="34"/>
                                      <w:lang w:val="en-GB" w:bidi="en-US"/>
                                    </w:rPr>
                                  </w:pPr>
                                  <w:r w:rsidRPr="005445CC">
                                    <w:rPr>
                                      <w:rFonts w:ascii="Arial" w:hAnsi="Arial" w:cs="Arial"/>
                                      <w:color w:val="DE000E"/>
                                      <w:sz w:val="40"/>
                                      <w:szCs w:val="34"/>
                                      <w:lang w:val="en-GB" w:bidi="en-US"/>
                                    </w:rPr>
                                    <w:t>●</w:t>
                                  </w:r>
                                </w:p>
                                <w:p w14:paraId="17348BF9" w14:textId="77777777" w:rsidR="00C33B84" w:rsidRDefault="00C33B84" w:rsidP="00410C36">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5445CC">
                                    <w:rPr>
                                      <w:rFonts w:ascii="Arial" w:hAnsi="Arial" w:cs="Arial"/>
                                      <w:color w:val="FF8000"/>
                                      <w:sz w:val="40"/>
                                      <w:szCs w:val="34"/>
                                      <w:lang w:val="en-GB" w:bidi="en-US"/>
                                    </w:rPr>
                                    <w:t>●</w:t>
                                  </w:r>
                                </w:p>
                                <w:p w14:paraId="55EA99B6" w14:textId="77777777" w:rsidR="00C33B84" w:rsidRPr="00410C36" w:rsidRDefault="00C33B84" w:rsidP="00410C36">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5445CC">
                                    <w:rPr>
                                      <w:rFonts w:ascii="Arial" w:hAnsi="Arial" w:cs="Arial"/>
                                      <w:color w:val="99CC00"/>
                                      <w:sz w:val="40"/>
                                      <w:szCs w:val="34"/>
                                      <w:lang w:val="en-GB" w:bidi="en-US"/>
                                    </w:rPr>
                                    <w:t>●</w:t>
                                  </w:r>
                                </w:p>
                                <w:p w14:paraId="2417B52F" w14:textId="77777777" w:rsidR="00C33B84" w:rsidRDefault="00C33B84" w:rsidP="00410C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B7A2CA" id="_x0000_t202" coordsize="21600,21600" o:spt="202" path="m,l,21600r21600,l21600,xe">
                      <v:stroke joinstyle="miter"/>
                      <v:path gradientshapeok="t" o:connecttype="rect"/>
                    </v:shapetype>
                    <v:shape id="Text Box 2" o:spid="_x0000_s1026" type="#_x0000_t202" style="position:absolute;margin-left:-7.95pt;margin-top:33.35pt;width:24.4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" strokecolor="white">
                      <v:textbox>
                        <w:txbxContent>
                          <w:p w14:paraId="7044B72F" w14:textId="77777777" w:rsidR="00C33B84" w:rsidRPr="005445CC" w:rsidRDefault="00C33B84" w:rsidP="00410C36">
                            <w:pPr>
                              <w:widowControl w:val="0"/>
                              <w:suppressAutoHyphens/>
                              <w:autoSpaceDE w:val="0"/>
                              <w:autoSpaceDN w:val="0"/>
                              <w:adjustRightInd w:val="0"/>
                              <w:spacing w:before="60" w:line="120" w:lineRule="auto"/>
                              <w:textAlignment w:val="center"/>
                              <w:rPr>
                                <w:rFonts w:ascii="Arial" w:hAnsi="Arial" w:cs="Arial"/>
                                <w:color w:val="DE000E"/>
                                <w:sz w:val="40"/>
                                <w:szCs w:val="34"/>
                                <w:lang w:val="en-GB" w:bidi="en-US"/>
                              </w:rPr>
                            </w:pPr>
                            <w:r w:rsidRPr="005445CC">
                              <w:rPr>
                                <w:rFonts w:ascii="Arial" w:hAnsi="Arial" w:cs="Arial"/>
                                <w:color w:val="DE000E"/>
                                <w:sz w:val="40"/>
                                <w:szCs w:val="34"/>
                                <w:lang w:val="en-GB" w:bidi="en-US"/>
                              </w:rPr>
                              <w:t>●</w:t>
                            </w:r>
                          </w:p>
                          <w:p w14:paraId="17348BF9" w14:textId="77777777" w:rsidR="00C33B84" w:rsidRDefault="00C33B84" w:rsidP="00410C36">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5445CC">
                              <w:rPr>
                                <w:rFonts w:ascii="Arial" w:hAnsi="Arial" w:cs="Arial"/>
                                <w:color w:val="FF8000"/>
                                <w:sz w:val="40"/>
                                <w:szCs w:val="34"/>
                                <w:lang w:val="en-GB" w:bidi="en-US"/>
                              </w:rPr>
                              <w:t>●</w:t>
                            </w:r>
                          </w:p>
                          <w:p w14:paraId="55EA99B6" w14:textId="77777777" w:rsidR="00C33B84" w:rsidRPr="00410C36" w:rsidRDefault="00C33B84" w:rsidP="00410C36">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5445CC">
                              <w:rPr>
                                <w:rFonts w:ascii="Arial" w:hAnsi="Arial" w:cs="Arial"/>
                                <w:color w:val="99CC00"/>
                                <w:sz w:val="40"/>
                                <w:szCs w:val="34"/>
                                <w:lang w:val="en-GB" w:bidi="en-US"/>
                              </w:rPr>
                              <w:t>●</w:t>
                            </w:r>
                          </w:p>
                          <w:p w14:paraId="2417B52F" w14:textId="77777777" w:rsidR="00C33B84" w:rsidRDefault="00C33B84" w:rsidP="00410C36"/>
                        </w:txbxContent>
                      </v:textbox>
                    </v:shape>
                  </w:pict>
                </mc:Fallback>
              </mc:AlternateContent>
            </w:r>
          </w:p>
        </w:tc>
        <w:tc>
          <w:tcPr>
            <w:tcW w:w="9201" w:type="dxa"/>
            <w:gridSpan w:val="2"/>
          </w:tcPr>
          <w:p w14:paraId="13B74D64" w14:textId="77777777" w:rsidR="009F5281" w:rsidRPr="00FD3530" w:rsidRDefault="009F5281"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Only one person is permitted to speak at a time. If more than one person wishes to speak, the Chairman shall direct the order</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of speaking.</w:t>
            </w:r>
          </w:p>
          <w:p w14:paraId="7A20B6BD" w14:textId="77777777" w:rsidR="00752833" w:rsidRPr="00FD3530" w:rsidRDefault="00752833" w:rsidP="00752833">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540F6074" w14:textId="77777777" w:rsidR="00410C36" w:rsidRPr="00FD3530" w:rsidRDefault="00632A40" w:rsidP="00163237">
            <w:pPr>
              <w:widowControl w:val="0"/>
              <w:numPr>
                <w:ilvl w:val="0"/>
                <w:numId w:val="2"/>
              </w:numPr>
              <w:suppressAutoHyphens/>
              <w:autoSpaceDE w:val="0"/>
              <w:autoSpaceDN w:val="0"/>
              <w:adjustRightInd w:val="0"/>
              <w:spacing w:before="120" w:after="360"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Smoking and Alcohol Is not permitted at any meeting of the council or </w:t>
            </w:r>
            <w:proofErr w:type="spellStart"/>
            <w:r w:rsidRPr="00FD3530">
              <w:rPr>
                <w:rFonts w:ascii="HelveticaNeueLT-Roman" w:hAnsi="HelveticaNeueLT-Roman" w:cs="HelveticaNeueLT-Roman"/>
                <w:color w:val="000000"/>
                <w:sz w:val="20"/>
                <w:szCs w:val="20"/>
                <w:lang w:val="en-GB" w:bidi="en-US"/>
              </w:rPr>
              <w:t>sub committee</w:t>
            </w:r>
            <w:proofErr w:type="spellEnd"/>
            <w:r w:rsidR="00E3531B" w:rsidRPr="00FD3530">
              <w:rPr>
                <w:rFonts w:ascii="HelveticaNeueLT-Roman" w:hAnsi="HelveticaNeueLT-Roman" w:cs="HelveticaNeueLT-Roman"/>
                <w:color w:val="000000"/>
                <w:sz w:val="20"/>
                <w:szCs w:val="20"/>
                <w:lang w:val="en-GB" w:bidi="en-US"/>
              </w:rPr>
              <w:t>.</w:t>
            </w:r>
          </w:p>
        </w:tc>
      </w:tr>
      <w:tr w:rsidR="003D3BAA" w:rsidRPr="00FD3530" w14:paraId="30ADB351" w14:textId="77777777" w:rsidTr="00F868AD">
        <w:trPr>
          <w:trHeight w:val="152"/>
        </w:trPr>
        <w:tc>
          <w:tcPr>
            <w:tcW w:w="578" w:type="dxa"/>
          </w:tcPr>
          <w:p w14:paraId="6BEDBD56"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FD3530">
              <w:rPr>
                <w:rFonts w:ascii="Arial" w:hAnsi="Arial" w:cs="Arial"/>
                <w:color w:val="DE000E"/>
                <w:sz w:val="36"/>
                <w:szCs w:val="34"/>
                <w:lang w:val="en-GB" w:bidi="en-US"/>
              </w:rPr>
              <w:t>●</w:t>
            </w:r>
          </w:p>
          <w:p w14:paraId="1A857BAA"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FD3530">
              <w:rPr>
                <w:rFonts w:ascii="Arial" w:hAnsi="Arial" w:cs="Arial"/>
                <w:color w:val="FF8000"/>
                <w:sz w:val="36"/>
                <w:szCs w:val="34"/>
                <w:lang w:val="en-GB" w:bidi="en-US"/>
              </w:rPr>
              <w:lastRenderedPageBreak/>
              <w:t>●</w:t>
            </w:r>
          </w:p>
        </w:tc>
        <w:tc>
          <w:tcPr>
            <w:tcW w:w="9201" w:type="dxa"/>
            <w:gridSpan w:val="2"/>
          </w:tcPr>
          <w:p w14:paraId="0DE5E022" w14:textId="77777777" w:rsidR="00D51D2D" w:rsidRPr="00FD3530" w:rsidRDefault="00094D78" w:rsidP="00094D78">
            <w:pPr>
              <w:widowControl w:val="0"/>
              <w:suppressAutoHyphens/>
              <w:autoSpaceDE w:val="0"/>
              <w:autoSpaceDN w:val="0"/>
              <w:adjustRightInd w:val="0"/>
              <w:textAlignment w:val="center"/>
              <w:rPr>
                <w:rFonts w:ascii="HelveticaNeueLT-Bold" w:hAnsi="HelveticaNeueLT-Bold" w:cs="HelveticaNeueLT-Bold"/>
                <w:b/>
                <w:bCs/>
                <w:sz w:val="20"/>
                <w:szCs w:val="20"/>
                <w:lang w:val="en-GB" w:bidi="en-US"/>
              </w:rPr>
            </w:pPr>
            <w:r w:rsidRPr="00FD3530">
              <w:rPr>
                <w:rFonts w:ascii="HelveticaNeueLT-Bold" w:hAnsi="HelveticaNeueLT-Bold" w:cs="HelveticaNeueLT-Bold"/>
                <w:b/>
                <w:bCs/>
                <w:sz w:val="20"/>
                <w:szCs w:val="20"/>
                <w:lang w:val="en-GB" w:bidi="en-US"/>
              </w:rPr>
              <w:lastRenderedPageBreak/>
              <w:t xml:space="preserve">      </w:t>
            </w:r>
            <w:r w:rsidR="009047F6" w:rsidRPr="00FD3530">
              <w:rPr>
                <w:rFonts w:ascii="HelveticaNeueLT-Bold" w:hAnsi="HelveticaNeueLT-Bold" w:cs="HelveticaNeueLT-Bold"/>
                <w:b/>
                <w:bCs/>
                <w:sz w:val="20"/>
                <w:szCs w:val="20"/>
                <w:lang w:val="en-GB" w:bidi="en-US"/>
              </w:rPr>
              <w:t xml:space="preserve">    </w:t>
            </w:r>
            <w:r w:rsidR="003D3BAA" w:rsidRPr="00FD3530">
              <w:rPr>
                <w:rFonts w:ascii="HelveticaNeueLT-Bold" w:hAnsi="HelveticaNeueLT-Bold" w:cs="HelveticaNeueLT-Bold"/>
                <w:b/>
                <w:bCs/>
                <w:sz w:val="20"/>
                <w:szCs w:val="20"/>
                <w:lang w:val="en-GB" w:bidi="en-US"/>
              </w:rPr>
              <w:t>Photographing, video</w:t>
            </w:r>
            <w:r w:rsidR="00D32373" w:rsidRPr="00FD3530">
              <w:rPr>
                <w:rFonts w:ascii="HelveticaNeueLT-Bold" w:hAnsi="HelveticaNeueLT-Bold" w:cs="HelveticaNeueLT-Bold"/>
                <w:b/>
                <w:bCs/>
                <w:sz w:val="20"/>
                <w:szCs w:val="20"/>
                <w:lang w:val="en-GB" w:bidi="en-US"/>
              </w:rPr>
              <w:t xml:space="preserve"> </w:t>
            </w:r>
            <w:r w:rsidR="003D3BAA" w:rsidRPr="00FD3530">
              <w:rPr>
                <w:rFonts w:ascii="HelveticaNeueLT-Bold" w:hAnsi="HelveticaNeueLT-Bold" w:cs="HelveticaNeueLT-Bold"/>
                <w:b/>
                <w:bCs/>
                <w:sz w:val="20"/>
                <w:szCs w:val="20"/>
                <w:lang w:val="en-GB" w:bidi="en-US"/>
              </w:rPr>
              <w:t xml:space="preserve">recording, broadcasting or transmitting the proceedings of </w:t>
            </w:r>
            <w:r w:rsidR="00D51D2D" w:rsidRPr="00FD3530">
              <w:rPr>
                <w:rFonts w:ascii="HelveticaNeueLT-Bold" w:hAnsi="HelveticaNeueLT-Bold" w:cs="HelveticaNeueLT-Bold"/>
                <w:b/>
                <w:bCs/>
                <w:sz w:val="20"/>
                <w:szCs w:val="20"/>
                <w:lang w:val="en-GB" w:bidi="en-US"/>
              </w:rPr>
              <w:t xml:space="preserve">         </w:t>
            </w:r>
          </w:p>
          <w:p w14:paraId="46D434BE" w14:textId="77777777" w:rsidR="003D3BAA" w:rsidRPr="00FD3530" w:rsidRDefault="00D51D2D" w:rsidP="00094D78">
            <w:pPr>
              <w:widowControl w:val="0"/>
              <w:suppressAutoHyphens/>
              <w:autoSpaceDE w:val="0"/>
              <w:autoSpaceDN w:val="0"/>
              <w:adjustRightInd w:val="0"/>
              <w:textAlignment w:val="center"/>
              <w:rPr>
                <w:rFonts w:ascii="HelveticaNeueLT-Bold" w:hAnsi="HelveticaNeueLT-Bold" w:cs="HelveticaNeueLT-Bold"/>
                <w:b/>
                <w:bCs/>
                <w:sz w:val="20"/>
                <w:szCs w:val="20"/>
                <w:lang w:val="en-GB" w:bidi="en-US"/>
              </w:rPr>
            </w:pPr>
            <w:r w:rsidRPr="00FD3530">
              <w:rPr>
                <w:rFonts w:ascii="HelveticaNeueLT-Bold" w:hAnsi="HelveticaNeueLT-Bold" w:cs="HelveticaNeueLT-Bold"/>
                <w:b/>
                <w:bCs/>
                <w:sz w:val="20"/>
                <w:szCs w:val="20"/>
                <w:lang w:val="en-GB" w:bidi="en-US"/>
              </w:rPr>
              <w:lastRenderedPageBreak/>
              <w:t xml:space="preserve">          </w:t>
            </w:r>
            <w:r w:rsidR="003D3BAA" w:rsidRPr="00FD3530">
              <w:rPr>
                <w:rFonts w:ascii="HelveticaNeueLT-Bold" w:hAnsi="HelveticaNeueLT-Bold" w:cs="HelveticaNeueLT-Bold"/>
                <w:b/>
                <w:bCs/>
                <w:sz w:val="20"/>
                <w:szCs w:val="20"/>
                <w:lang w:val="en-GB" w:bidi="en-US"/>
              </w:rPr>
              <w:t>a meeting by any means is not permitted without the Council’s</w:t>
            </w:r>
            <w:r w:rsidR="003D3BAA" w:rsidRPr="00FD3530">
              <w:rPr>
                <w:rFonts w:ascii="HelveticaNeueLT-Roman" w:hAnsi="HelveticaNeueLT-Roman" w:cs="HelveticaNeueLT-Roman"/>
                <w:b/>
                <w:sz w:val="20"/>
                <w:szCs w:val="20"/>
                <w:lang w:val="en-GB" w:bidi="en-US"/>
              </w:rPr>
              <w:t xml:space="preserve"> prior (written)</w:t>
            </w:r>
            <w:r w:rsidR="003D3BAA" w:rsidRPr="00FD3530">
              <w:rPr>
                <w:rFonts w:ascii="HelveticaNeueLT-Bold" w:hAnsi="HelveticaNeueLT-Bold" w:cs="HelveticaNeueLT-Bold"/>
                <w:b/>
                <w:bCs/>
                <w:sz w:val="20"/>
                <w:szCs w:val="20"/>
                <w:lang w:val="en-GB" w:bidi="en-US"/>
              </w:rPr>
              <w:t xml:space="preserve"> consent</w:t>
            </w:r>
            <w:r w:rsidR="003D3BAA" w:rsidRPr="00FD3530">
              <w:rPr>
                <w:rFonts w:ascii="HelveticaNeueLT-Roman" w:hAnsi="HelveticaNeueLT-Roman" w:cs="HelveticaNeueLT-Roman"/>
                <w:b/>
                <w:sz w:val="20"/>
                <w:szCs w:val="20"/>
                <w:lang w:val="en-GB" w:bidi="en-US"/>
              </w:rPr>
              <w:t>.</w:t>
            </w:r>
          </w:p>
          <w:p w14:paraId="55F8464C" w14:textId="77777777" w:rsidR="003D3BAA" w:rsidRPr="00FD3530" w:rsidRDefault="003D3BAA" w:rsidP="003D3BAA">
            <w:pPr>
              <w:widowControl w:val="0"/>
              <w:suppressAutoHyphens/>
              <w:autoSpaceDE w:val="0"/>
              <w:autoSpaceDN w:val="0"/>
              <w:adjustRightInd w:val="0"/>
              <w:ind w:left="567"/>
              <w:textAlignment w:val="center"/>
              <w:rPr>
                <w:rFonts w:ascii="HelveticaNeueLT-Roman" w:hAnsi="HelveticaNeueLT-Roman" w:cs="HelveticaNeueLT-Roman"/>
                <w:color w:val="FF0000"/>
                <w:sz w:val="20"/>
                <w:szCs w:val="20"/>
                <w:lang w:val="en-GB" w:bidi="en-US"/>
              </w:rPr>
            </w:pPr>
          </w:p>
        </w:tc>
      </w:tr>
      <w:tr w:rsidR="003D3BAA" w:rsidRPr="00FD3530" w14:paraId="65F0E254" w14:textId="77777777" w:rsidTr="00F868AD">
        <w:trPr>
          <w:trHeight w:val="1166"/>
        </w:trPr>
        <w:tc>
          <w:tcPr>
            <w:tcW w:w="578" w:type="dxa"/>
          </w:tcPr>
          <w:p w14:paraId="12C4FEE0"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FD3530">
              <w:rPr>
                <w:rFonts w:ascii="Arial" w:hAnsi="Arial" w:cs="Arial"/>
                <w:color w:val="DE000E"/>
                <w:sz w:val="36"/>
                <w:szCs w:val="34"/>
                <w:lang w:val="en-GB" w:bidi="en-US"/>
              </w:rPr>
              <w:lastRenderedPageBreak/>
              <w:t>●</w:t>
            </w:r>
          </w:p>
          <w:p w14:paraId="2A727FB0"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FD3530">
              <w:rPr>
                <w:rFonts w:ascii="Arial" w:hAnsi="Arial" w:cs="Arial"/>
                <w:color w:val="FF8000"/>
                <w:sz w:val="36"/>
                <w:szCs w:val="34"/>
                <w:lang w:val="en-GB" w:bidi="en-US"/>
              </w:rPr>
              <w:t>●</w:t>
            </w:r>
          </w:p>
        </w:tc>
        <w:tc>
          <w:tcPr>
            <w:tcW w:w="9201" w:type="dxa"/>
            <w:gridSpan w:val="2"/>
          </w:tcPr>
          <w:p w14:paraId="05995224" w14:textId="77777777" w:rsidR="003D3BAA" w:rsidRPr="00FD3530" w:rsidRDefault="003D3BAA"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In accordance with standing order 1(c) above, the press shall be provided reasonable facilities for the taking of their report of all or part of a meeting at which they are entitled to be present</w:t>
            </w:r>
            <w:r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ab/>
            </w:r>
          </w:p>
        </w:tc>
      </w:tr>
      <w:tr w:rsidR="003D3BAA" w:rsidRPr="00FD3530" w14:paraId="1A01E086" w14:textId="77777777" w:rsidTr="00410C36">
        <w:trPr>
          <w:gridAfter w:val="1"/>
          <w:wAfter w:w="175" w:type="dxa"/>
        </w:trPr>
        <w:tc>
          <w:tcPr>
            <w:tcW w:w="578" w:type="dxa"/>
          </w:tcPr>
          <w:p w14:paraId="652793A5"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FD3530">
              <w:rPr>
                <w:rFonts w:ascii="Arial" w:hAnsi="Arial" w:cs="Arial"/>
                <w:color w:val="DE000E"/>
                <w:sz w:val="36"/>
                <w:szCs w:val="34"/>
                <w:lang w:val="en-GB" w:bidi="en-US"/>
              </w:rPr>
              <w:t>●</w:t>
            </w:r>
          </w:p>
        </w:tc>
        <w:tc>
          <w:tcPr>
            <w:tcW w:w="9026" w:type="dxa"/>
          </w:tcPr>
          <w:p w14:paraId="3A5806B2" w14:textId="77777777" w:rsidR="003D3BAA" w:rsidRPr="00FD3530" w:rsidRDefault="003D3BAA" w:rsidP="00163237">
            <w:pPr>
              <w:widowControl w:val="0"/>
              <w:numPr>
                <w:ilvl w:val="0"/>
                <w:numId w:val="2"/>
              </w:numPr>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Subject to standing orders which indicate otherwise, anything authorised or required to be done by, to or before the Chairman may in his absence be done by, to or before the Vice-Chairman (if any).</w:t>
            </w:r>
          </w:p>
          <w:p w14:paraId="5E05A7C4" w14:textId="77777777" w:rsidR="003D3BAA" w:rsidRPr="00FD3530" w:rsidRDefault="003D3BAA" w:rsidP="003D3BAA">
            <w:pPr>
              <w:widowControl w:val="0"/>
              <w:suppressAutoHyphens/>
              <w:autoSpaceDE w:val="0"/>
              <w:autoSpaceDN w:val="0"/>
              <w:adjustRightInd w:val="0"/>
              <w:ind w:left="567"/>
              <w:textAlignment w:val="center"/>
              <w:rPr>
                <w:rFonts w:ascii="HelveticaNeueLT-Bold" w:hAnsi="HelveticaNeueLT-Bold" w:cs="HelveticaNeueLT-Bold"/>
                <w:b/>
                <w:bCs/>
                <w:color w:val="000000"/>
                <w:sz w:val="20"/>
                <w:szCs w:val="20"/>
                <w:lang w:val="en-GB" w:bidi="en-US"/>
              </w:rPr>
            </w:pPr>
          </w:p>
        </w:tc>
      </w:tr>
      <w:tr w:rsidR="003D3BAA" w:rsidRPr="00FD3530" w14:paraId="75F85E55" w14:textId="77777777" w:rsidTr="00410C36">
        <w:trPr>
          <w:gridAfter w:val="1"/>
          <w:wAfter w:w="175" w:type="dxa"/>
        </w:trPr>
        <w:tc>
          <w:tcPr>
            <w:tcW w:w="578" w:type="dxa"/>
          </w:tcPr>
          <w:p w14:paraId="550F31BF"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FD3530">
              <w:rPr>
                <w:rFonts w:ascii="Arial" w:hAnsi="Arial" w:cs="Arial"/>
                <w:color w:val="DE000E"/>
                <w:sz w:val="36"/>
                <w:szCs w:val="34"/>
                <w:lang w:val="en-GB" w:bidi="en-US"/>
              </w:rPr>
              <w:t>●</w:t>
            </w:r>
          </w:p>
        </w:tc>
        <w:tc>
          <w:tcPr>
            <w:tcW w:w="9026" w:type="dxa"/>
          </w:tcPr>
          <w:p w14:paraId="42F447A6" w14:textId="77777777" w:rsidR="003D3BAA" w:rsidRPr="00FD3530" w:rsidRDefault="003D3BAA" w:rsidP="00163237">
            <w:pPr>
              <w:widowControl w:val="0"/>
              <w:numPr>
                <w:ilvl w:val="0"/>
                <w:numId w:val="2"/>
              </w:numPr>
              <w:suppressAutoHyphens/>
              <w:autoSpaceDE w:val="0"/>
              <w:autoSpaceDN w:val="0"/>
              <w:adjustRightInd w:val="0"/>
              <w:textAlignment w:val="center"/>
              <w:rPr>
                <w:rFonts w:ascii="Arial" w:hAnsi="Arial" w:cs="Arial"/>
                <w:b/>
                <w:bCs/>
                <w:color w:val="000000"/>
                <w:sz w:val="20"/>
                <w:szCs w:val="20"/>
                <w:lang w:val="en-GB" w:bidi="en-US"/>
              </w:rPr>
            </w:pPr>
            <w:r w:rsidRPr="00FD3530">
              <w:rPr>
                <w:rFonts w:ascii="HelveticaNeueLT-Bold" w:hAnsi="HelveticaNeueLT-Bold" w:cs="HelveticaNeueLT-Bold"/>
                <w:b/>
                <w:bCs/>
                <w:color w:val="000000"/>
                <w:sz w:val="20"/>
                <w:szCs w:val="20"/>
                <w:lang w:val="en-GB" w:bidi="en-US"/>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p w14:paraId="306D8E49" w14:textId="77777777" w:rsidR="003D3BAA" w:rsidRPr="00FD3530" w:rsidRDefault="003D3BAA" w:rsidP="003D3BAA">
            <w:pPr>
              <w:widowControl w:val="0"/>
              <w:suppressAutoHyphens/>
              <w:autoSpaceDE w:val="0"/>
              <w:autoSpaceDN w:val="0"/>
              <w:adjustRightInd w:val="0"/>
              <w:ind w:left="567"/>
              <w:textAlignment w:val="center"/>
              <w:rPr>
                <w:rFonts w:ascii="Arial" w:hAnsi="Arial" w:cs="Arial"/>
                <w:b/>
                <w:bCs/>
                <w:color w:val="000000"/>
                <w:sz w:val="20"/>
                <w:szCs w:val="20"/>
                <w:lang w:val="en-GB" w:bidi="en-US"/>
              </w:rPr>
            </w:pPr>
          </w:p>
        </w:tc>
      </w:tr>
      <w:tr w:rsidR="003D3BAA" w:rsidRPr="00FD3530" w14:paraId="74CB7EEF" w14:textId="77777777" w:rsidTr="00410C36">
        <w:trPr>
          <w:gridAfter w:val="1"/>
          <w:wAfter w:w="175" w:type="dxa"/>
        </w:trPr>
        <w:tc>
          <w:tcPr>
            <w:tcW w:w="578" w:type="dxa"/>
          </w:tcPr>
          <w:p w14:paraId="5447DE96"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FD3530">
              <w:rPr>
                <w:rFonts w:ascii="Arial" w:hAnsi="Arial" w:cs="Arial"/>
                <w:color w:val="DE000E"/>
                <w:sz w:val="36"/>
                <w:szCs w:val="34"/>
                <w:lang w:val="en-GB" w:bidi="en-US"/>
              </w:rPr>
              <w:t>●</w:t>
            </w:r>
          </w:p>
          <w:p w14:paraId="6432F622"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FF8000"/>
                <w:sz w:val="36"/>
                <w:szCs w:val="34"/>
                <w:lang w:val="en-GB" w:bidi="en-US"/>
              </w:rPr>
            </w:pPr>
            <w:r w:rsidRPr="00FD3530">
              <w:rPr>
                <w:rFonts w:ascii="Arial" w:hAnsi="Arial" w:cs="Arial"/>
                <w:color w:val="FF8000"/>
                <w:sz w:val="36"/>
                <w:szCs w:val="34"/>
                <w:lang w:val="en-GB" w:bidi="en-US"/>
              </w:rPr>
              <w:t>●</w:t>
            </w:r>
          </w:p>
          <w:p w14:paraId="121967CC"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FD3530">
              <w:rPr>
                <w:rFonts w:ascii="Arial" w:hAnsi="Arial" w:cs="Arial"/>
                <w:color w:val="99CC00"/>
                <w:sz w:val="36"/>
                <w:szCs w:val="34"/>
                <w:lang w:val="en-GB" w:bidi="en-US"/>
              </w:rPr>
              <w:t>●</w:t>
            </w:r>
          </w:p>
        </w:tc>
        <w:tc>
          <w:tcPr>
            <w:tcW w:w="9026" w:type="dxa"/>
          </w:tcPr>
          <w:p w14:paraId="73AFB0BB" w14:textId="77777777" w:rsidR="003D3BAA" w:rsidRPr="00FD3530" w:rsidRDefault="003D3BAA" w:rsidP="00163237">
            <w:pPr>
              <w:widowControl w:val="0"/>
              <w:numPr>
                <w:ilvl w:val="0"/>
                <w:numId w:val="2"/>
              </w:numPr>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Subject to model standing order 1 (AA) below, all questions at a meeting shall be decided by a majority of the Councillors present and voting thereon.</w:t>
            </w:r>
            <w:r w:rsidRPr="00FD3530">
              <w:rPr>
                <w:rFonts w:ascii="HelveticaNeueLT-Bold" w:hAnsi="HelveticaNeueLT-Bold" w:cs="HelveticaNeueLT-Bold"/>
                <w:b/>
                <w:bCs/>
                <w:color w:val="000000"/>
                <w:sz w:val="20"/>
                <w:szCs w:val="20"/>
                <w:lang w:val="en-GB" w:bidi="en-US"/>
              </w:rPr>
              <w:tab/>
            </w:r>
          </w:p>
          <w:p w14:paraId="361BFBE8" w14:textId="77777777" w:rsidR="003D3BAA" w:rsidRPr="00FD3530" w:rsidRDefault="003D3BAA" w:rsidP="003D3BAA">
            <w:pPr>
              <w:widowControl w:val="0"/>
              <w:suppressAutoHyphens/>
              <w:autoSpaceDE w:val="0"/>
              <w:autoSpaceDN w:val="0"/>
              <w:adjustRightInd w:val="0"/>
              <w:ind w:left="567"/>
              <w:textAlignment w:val="center"/>
              <w:rPr>
                <w:rFonts w:ascii="HelveticaNeueLT-Bold" w:hAnsi="HelveticaNeueLT-Bold" w:cs="HelveticaNeueLT-Bold"/>
                <w:b/>
                <w:bCs/>
                <w:color w:val="000000"/>
                <w:sz w:val="20"/>
                <w:szCs w:val="20"/>
                <w:lang w:val="en-GB" w:bidi="en-US"/>
              </w:rPr>
            </w:pPr>
          </w:p>
          <w:p w14:paraId="6A9BC46D" w14:textId="77777777" w:rsidR="003D3BAA" w:rsidRPr="00FD3530" w:rsidRDefault="003D3BAA" w:rsidP="003D3BAA">
            <w:pPr>
              <w:widowControl w:val="0"/>
              <w:suppressAutoHyphens/>
              <w:autoSpaceDE w:val="0"/>
              <w:autoSpaceDN w:val="0"/>
              <w:adjustRightInd w:val="0"/>
              <w:ind w:left="567"/>
              <w:textAlignment w:val="center"/>
              <w:rPr>
                <w:rFonts w:ascii="HelveticaNeueLT-Bold" w:hAnsi="HelveticaNeueLT-Bold" w:cs="HelveticaNeueLT-Bold"/>
                <w:b/>
                <w:bCs/>
                <w:color w:val="000000"/>
                <w:sz w:val="20"/>
                <w:szCs w:val="20"/>
                <w:lang w:val="en-GB" w:bidi="en-US"/>
              </w:rPr>
            </w:pPr>
          </w:p>
        </w:tc>
      </w:tr>
      <w:tr w:rsidR="003D3BAA" w:rsidRPr="00FD3530" w14:paraId="370DEE1C" w14:textId="77777777" w:rsidTr="00410C36">
        <w:trPr>
          <w:gridAfter w:val="1"/>
          <w:wAfter w:w="175" w:type="dxa"/>
        </w:trPr>
        <w:tc>
          <w:tcPr>
            <w:tcW w:w="578" w:type="dxa"/>
          </w:tcPr>
          <w:p w14:paraId="3DD181E6"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FD3530">
              <w:rPr>
                <w:rFonts w:ascii="Arial" w:hAnsi="Arial" w:cs="Arial"/>
                <w:color w:val="DE000E"/>
                <w:sz w:val="36"/>
                <w:szCs w:val="34"/>
                <w:lang w:val="en-GB" w:bidi="en-US"/>
              </w:rPr>
              <w:t>●</w:t>
            </w:r>
          </w:p>
          <w:p w14:paraId="29711DC3"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FF8000"/>
                <w:sz w:val="36"/>
                <w:szCs w:val="34"/>
                <w:lang w:val="en-GB" w:bidi="en-US"/>
              </w:rPr>
            </w:pPr>
            <w:r w:rsidRPr="00FD3530">
              <w:rPr>
                <w:rFonts w:ascii="Arial" w:hAnsi="Arial" w:cs="Arial"/>
                <w:color w:val="FF8000"/>
                <w:sz w:val="36"/>
                <w:szCs w:val="34"/>
                <w:lang w:val="en-GB" w:bidi="en-US"/>
              </w:rPr>
              <w:t>●</w:t>
            </w:r>
          </w:p>
          <w:p w14:paraId="738F8712"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FD3530">
              <w:rPr>
                <w:rFonts w:ascii="Arial" w:hAnsi="Arial" w:cs="Arial"/>
                <w:color w:val="99CC00"/>
                <w:sz w:val="36"/>
                <w:szCs w:val="34"/>
                <w:lang w:val="en-GB" w:bidi="en-US"/>
              </w:rPr>
              <w:t>●</w:t>
            </w:r>
          </w:p>
        </w:tc>
        <w:tc>
          <w:tcPr>
            <w:tcW w:w="9026" w:type="dxa"/>
          </w:tcPr>
          <w:p w14:paraId="643DB772" w14:textId="77777777" w:rsidR="003D3BAA" w:rsidRPr="00FD3530" w:rsidRDefault="003D3BAA" w:rsidP="00163237">
            <w:pPr>
              <w:widowControl w:val="0"/>
              <w:numPr>
                <w:ilvl w:val="0"/>
                <w:numId w:val="2"/>
              </w:numPr>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The Chairman may give an original vote on any matter put to the vote, and in the case of an equality of votes may exercise his casting vote whether or not he gave an original vote.</w:t>
            </w:r>
            <w:r w:rsidRPr="00FD3530">
              <w:rPr>
                <w:rFonts w:ascii="HelveticaNeueLT-Roman" w:hAnsi="HelveticaNeueLT-Roman" w:cs="HelveticaNeueLT-Roman"/>
                <w:color w:val="000000"/>
                <w:sz w:val="20"/>
                <w:szCs w:val="20"/>
                <w:lang w:val="en-GB" w:bidi="en-US"/>
              </w:rPr>
              <w:t xml:space="preserve"> (</w:t>
            </w:r>
            <w:r w:rsidRPr="00FD3530">
              <w:rPr>
                <w:rFonts w:ascii="HelveticaNeueLT-Italic" w:hAnsi="HelveticaNeueLT-Italic" w:cs="HelveticaNeueLT-Italic"/>
                <w:i/>
                <w:iCs/>
                <w:color w:val="000000"/>
                <w:sz w:val="20"/>
                <w:szCs w:val="20"/>
                <w:lang w:val="en-GB" w:bidi="en-US"/>
              </w:rPr>
              <w:t>See also standing orders 2 (i) and (j) below.</w:t>
            </w:r>
            <w:r w:rsidRPr="00FD3530">
              <w:rPr>
                <w:rFonts w:ascii="HelveticaNeueLT-Roman" w:hAnsi="HelveticaNeueLT-Roman" w:cs="HelveticaNeueLT-Roman"/>
                <w:color w:val="000000"/>
                <w:sz w:val="20"/>
                <w:szCs w:val="20"/>
                <w:lang w:val="en-GB" w:bidi="en-US"/>
              </w:rPr>
              <w:t>)</w:t>
            </w:r>
          </w:p>
          <w:p w14:paraId="2EB37EA3" w14:textId="77777777" w:rsidR="003D3BAA" w:rsidRPr="00FD3530" w:rsidRDefault="003D3BAA" w:rsidP="003D3BAA">
            <w:pPr>
              <w:widowControl w:val="0"/>
              <w:suppressAutoHyphens/>
              <w:autoSpaceDE w:val="0"/>
              <w:autoSpaceDN w:val="0"/>
              <w:adjustRightInd w:val="0"/>
              <w:ind w:left="567"/>
              <w:textAlignment w:val="center"/>
              <w:rPr>
                <w:rFonts w:ascii="HelveticaNeueLT-Bold" w:hAnsi="HelveticaNeueLT-Bold" w:cs="HelveticaNeueLT-Bold"/>
                <w:b/>
                <w:bCs/>
                <w:color w:val="000000"/>
                <w:sz w:val="20"/>
                <w:szCs w:val="20"/>
                <w:lang w:val="en-GB" w:bidi="en-US"/>
              </w:rPr>
            </w:pPr>
          </w:p>
        </w:tc>
      </w:tr>
      <w:tr w:rsidR="003D3BAA" w:rsidRPr="00FD3530" w14:paraId="015225BD" w14:textId="77777777" w:rsidTr="00410C36">
        <w:trPr>
          <w:gridAfter w:val="1"/>
          <w:wAfter w:w="175" w:type="dxa"/>
        </w:trPr>
        <w:tc>
          <w:tcPr>
            <w:tcW w:w="578" w:type="dxa"/>
          </w:tcPr>
          <w:p w14:paraId="2C74792C"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FD3530">
              <w:rPr>
                <w:rFonts w:ascii="Arial" w:hAnsi="Arial" w:cs="Arial"/>
                <w:color w:val="DE000E"/>
                <w:sz w:val="36"/>
                <w:szCs w:val="34"/>
                <w:lang w:val="en-GB" w:bidi="en-US"/>
              </w:rPr>
              <w:t>●</w:t>
            </w:r>
          </w:p>
        </w:tc>
        <w:tc>
          <w:tcPr>
            <w:tcW w:w="9026" w:type="dxa"/>
          </w:tcPr>
          <w:p w14:paraId="0B594E07" w14:textId="77777777" w:rsidR="003D3BAA" w:rsidRPr="00FD3530" w:rsidRDefault="003D3BAA"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Unless standing orders provide otherwise, voting on any question shall be by a show of hands. At the request of a Councillor, the voting on any question shall be recorded so as to show whether each councillor present and voting gave his vote for or against that question.</w:t>
            </w:r>
            <w:r w:rsidRPr="00FD3530">
              <w:rPr>
                <w:rFonts w:ascii="HelveticaNeueLT-Roman" w:hAnsi="HelveticaNeueLT-Roman" w:cs="HelveticaNeueLT-Roman"/>
                <w:color w:val="000000"/>
                <w:sz w:val="20"/>
                <w:szCs w:val="20"/>
                <w:lang w:val="en-GB" w:bidi="en-US"/>
              </w:rPr>
              <w:t xml:space="preserve"> Such a request shall be made before moving on to the next item of business on the agenda.</w:t>
            </w:r>
          </w:p>
          <w:p w14:paraId="7C130921" w14:textId="77777777" w:rsidR="003D3BAA" w:rsidRPr="00FD3530" w:rsidRDefault="003D3BAA" w:rsidP="003D3BAA">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tc>
      </w:tr>
      <w:tr w:rsidR="003D3BAA" w:rsidRPr="00FD3530" w14:paraId="7B931C2C" w14:textId="77777777" w:rsidTr="00410C36">
        <w:trPr>
          <w:gridAfter w:val="1"/>
          <w:wAfter w:w="175" w:type="dxa"/>
        </w:trPr>
        <w:tc>
          <w:tcPr>
            <w:tcW w:w="578" w:type="dxa"/>
          </w:tcPr>
          <w:p w14:paraId="477E62C1"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FD3530">
              <w:rPr>
                <w:rFonts w:ascii="Arial" w:hAnsi="Arial" w:cs="Arial"/>
                <w:color w:val="DE000E"/>
                <w:sz w:val="36"/>
                <w:szCs w:val="34"/>
                <w:lang w:val="en-GB" w:bidi="en-US"/>
              </w:rPr>
              <w:t>●</w:t>
            </w:r>
          </w:p>
          <w:p w14:paraId="569F6E90"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FF8000"/>
                <w:sz w:val="36"/>
                <w:szCs w:val="34"/>
                <w:lang w:val="en-GB" w:bidi="en-US"/>
              </w:rPr>
            </w:pPr>
            <w:r w:rsidRPr="00FD3530">
              <w:rPr>
                <w:rFonts w:ascii="Arial" w:hAnsi="Arial" w:cs="Arial"/>
                <w:color w:val="FF8000"/>
                <w:sz w:val="36"/>
                <w:szCs w:val="34"/>
                <w:lang w:val="en-GB" w:bidi="en-US"/>
              </w:rPr>
              <w:t>●</w:t>
            </w:r>
          </w:p>
          <w:p w14:paraId="3D61778F"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FD3530">
              <w:rPr>
                <w:rFonts w:ascii="Arial" w:hAnsi="Arial" w:cs="Arial"/>
                <w:color w:val="99CC00"/>
                <w:sz w:val="36"/>
                <w:szCs w:val="34"/>
                <w:lang w:val="en-GB" w:bidi="en-US"/>
              </w:rPr>
              <w:t>●</w:t>
            </w:r>
          </w:p>
        </w:tc>
        <w:tc>
          <w:tcPr>
            <w:tcW w:w="9026" w:type="dxa"/>
          </w:tcPr>
          <w:p w14:paraId="5F347C58" w14:textId="77777777" w:rsidR="003D3BAA" w:rsidRPr="00FD3530" w:rsidRDefault="003D3BAA" w:rsidP="00163237">
            <w:pPr>
              <w:widowControl w:val="0"/>
              <w:numPr>
                <w:ilvl w:val="0"/>
                <w:numId w:val="2"/>
              </w:numPr>
              <w:suppressAutoHyphens/>
              <w:autoSpaceDE w:val="0"/>
              <w:autoSpaceDN w:val="0"/>
              <w:adjustRightInd w:val="0"/>
              <w:spacing w:before="120" w:after="360" w:line="360" w:lineRule="auto"/>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The minutes of a meeting shall record the names of councillors present </w:t>
            </w:r>
            <w:r w:rsidRPr="00FD3530">
              <w:rPr>
                <w:rFonts w:ascii="HelveticaNeueLT-Roman" w:hAnsi="HelveticaNeueLT-Roman" w:cs="HelveticaNeueLT-Roman"/>
                <w:color w:val="000000"/>
                <w:sz w:val="20"/>
                <w:szCs w:val="20"/>
                <w:lang w:val="en-GB" w:bidi="en-US"/>
              </w:rPr>
              <w:t>and absent.</w:t>
            </w:r>
          </w:p>
        </w:tc>
      </w:tr>
      <w:tr w:rsidR="003D3BAA" w:rsidRPr="00FD3530" w14:paraId="6F0CE1BF" w14:textId="77777777" w:rsidTr="00752833">
        <w:trPr>
          <w:gridAfter w:val="1"/>
          <w:wAfter w:w="175" w:type="dxa"/>
          <w:trHeight w:val="1142"/>
        </w:trPr>
        <w:tc>
          <w:tcPr>
            <w:tcW w:w="578" w:type="dxa"/>
          </w:tcPr>
          <w:p w14:paraId="55ACCCE1"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000000"/>
                <w:sz w:val="20"/>
                <w:szCs w:val="20"/>
                <w:lang w:val="en-GB" w:bidi="en-US"/>
              </w:rPr>
            </w:pPr>
          </w:p>
        </w:tc>
        <w:tc>
          <w:tcPr>
            <w:tcW w:w="9026" w:type="dxa"/>
          </w:tcPr>
          <w:p w14:paraId="613CA82E" w14:textId="77777777" w:rsidR="003D3BAA" w:rsidRPr="00FD3530" w:rsidRDefault="003D3BAA"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If prior to a meeting, a Councillor has submitted reasons for his absence at the meeting which is then approved by a resolution, such resolution shall be recorded in the minutes of the meeting at which the approval was given. </w:t>
            </w:r>
          </w:p>
        </w:tc>
      </w:tr>
      <w:tr w:rsidR="003D3BAA" w:rsidRPr="00FD3530" w14:paraId="30C043E3" w14:textId="77777777" w:rsidTr="00410C36">
        <w:trPr>
          <w:gridAfter w:val="1"/>
          <w:wAfter w:w="175" w:type="dxa"/>
        </w:trPr>
        <w:tc>
          <w:tcPr>
            <w:tcW w:w="578" w:type="dxa"/>
          </w:tcPr>
          <w:p w14:paraId="5C3D51F3"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DE000E"/>
                <w:sz w:val="40"/>
                <w:szCs w:val="34"/>
                <w:lang w:val="en-GB" w:bidi="en-US"/>
              </w:rPr>
            </w:pPr>
            <w:r w:rsidRPr="00FD3530">
              <w:rPr>
                <w:rFonts w:ascii="Arial" w:hAnsi="Arial" w:cs="Arial"/>
                <w:color w:val="DE000E"/>
                <w:sz w:val="40"/>
                <w:szCs w:val="34"/>
                <w:lang w:val="en-GB" w:bidi="en-US"/>
              </w:rPr>
              <w:t>●</w:t>
            </w:r>
          </w:p>
          <w:p w14:paraId="377DB0F8"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FD3530">
              <w:rPr>
                <w:rFonts w:ascii="Arial" w:hAnsi="Arial" w:cs="Arial"/>
                <w:color w:val="FF8000"/>
                <w:sz w:val="40"/>
                <w:szCs w:val="34"/>
                <w:lang w:val="en-GB" w:bidi="en-US"/>
              </w:rPr>
              <w:t>●</w:t>
            </w:r>
          </w:p>
          <w:p w14:paraId="6BFADDD4"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000000"/>
                <w:sz w:val="20"/>
                <w:szCs w:val="20"/>
                <w:lang w:val="en-GB" w:bidi="en-US"/>
              </w:rPr>
            </w:pPr>
            <w:r w:rsidRPr="00FD3530">
              <w:rPr>
                <w:rFonts w:ascii="Arial" w:hAnsi="Arial" w:cs="Arial"/>
                <w:color w:val="99CC00"/>
                <w:sz w:val="40"/>
                <w:szCs w:val="34"/>
                <w:lang w:val="en-GB" w:bidi="en-US"/>
              </w:rPr>
              <w:t>●</w:t>
            </w:r>
          </w:p>
        </w:tc>
        <w:tc>
          <w:tcPr>
            <w:tcW w:w="9026" w:type="dxa"/>
          </w:tcPr>
          <w:p w14:paraId="121CEFA6" w14:textId="77777777" w:rsidR="003D3BAA" w:rsidRPr="00FD3530" w:rsidRDefault="003D3BAA" w:rsidP="00163237">
            <w:pPr>
              <w:widowControl w:val="0"/>
              <w:numPr>
                <w:ilvl w:val="0"/>
                <w:numId w:val="2"/>
              </w:numPr>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The code of conduct adopted by the Council shall apply to councillors in respect of the entire meeting.  </w:t>
            </w:r>
          </w:p>
          <w:p w14:paraId="7B2280DA" w14:textId="77777777" w:rsidR="003D3BAA" w:rsidRPr="00FD3530" w:rsidRDefault="003D3BAA" w:rsidP="003D3BAA">
            <w:pPr>
              <w:widowControl w:val="0"/>
              <w:suppressAutoHyphens/>
              <w:autoSpaceDE w:val="0"/>
              <w:autoSpaceDN w:val="0"/>
              <w:adjustRightInd w:val="0"/>
              <w:ind w:left="567"/>
              <w:textAlignment w:val="center"/>
              <w:rPr>
                <w:rFonts w:ascii="HelveticaNeueLT-Bold" w:hAnsi="HelveticaNeueLT-Bold" w:cs="HelveticaNeueLT-Bold"/>
                <w:b/>
                <w:bCs/>
                <w:color w:val="000000"/>
                <w:sz w:val="20"/>
                <w:szCs w:val="20"/>
                <w:lang w:val="en-GB" w:bidi="en-US"/>
              </w:rPr>
            </w:pPr>
          </w:p>
          <w:p w14:paraId="75B62B52" w14:textId="77777777" w:rsidR="003D3BAA" w:rsidRPr="00FD3530" w:rsidRDefault="003D3BAA" w:rsidP="003D3BAA">
            <w:pPr>
              <w:widowControl w:val="0"/>
              <w:suppressAutoHyphens/>
              <w:autoSpaceDE w:val="0"/>
              <w:autoSpaceDN w:val="0"/>
              <w:adjustRightInd w:val="0"/>
              <w:ind w:left="567"/>
              <w:textAlignment w:val="center"/>
              <w:rPr>
                <w:rFonts w:ascii="HelveticaNeueLT-Bold" w:hAnsi="HelveticaNeueLT-Bold" w:cs="HelveticaNeueLT-Bold"/>
                <w:b/>
                <w:bCs/>
                <w:color w:val="000000"/>
                <w:sz w:val="20"/>
                <w:szCs w:val="20"/>
                <w:lang w:val="en-GB" w:bidi="en-US"/>
              </w:rPr>
            </w:pPr>
          </w:p>
          <w:p w14:paraId="68A8DA01" w14:textId="77777777" w:rsidR="003D3BAA" w:rsidRPr="00FD3530" w:rsidRDefault="003D3BAA" w:rsidP="003D3BAA">
            <w:pPr>
              <w:widowControl w:val="0"/>
              <w:suppressAutoHyphens/>
              <w:autoSpaceDE w:val="0"/>
              <w:autoSpaceDN w:val="0"/>
              <w:adjustRightInd w:val="0"/>
              <w:ind w:left="567"/>
              <w:textAlignment w:val="center"/>
              <w:rPr>
                <w:rFonts w:ascii="HelveticaNeueLT-Bold" w:hAnsi="HelveticaNeueLT-Bold" w:cs="HelveticaNeueLT-Bold"/>
                <w:b/>
                <w:bCs/>
                <w:color w:val="000000"/>
                <w:sz w:val="20"/>
                <w:szCs w:val="20"/>
                <w:lang w:val="en-GB" w:bidi="en-US"/>
              </w:rPr>
            </w:pPr>
          </w:p>
        </w:tc>
      </w:tr>
      <w:tr w:rsidR="003D3BAA" w:rsidRPr="00FD3530" w14:paraId="138753C7" w14:textId="77777777" w:rsidTr="00410C36">
        <w:trPr>
          <w:gridAfter w:val="1"/>
          <w:wAfter w:w="175" w:type="dxa"/>
        </w:trPr>
        <w:tc>
          <w:tcPr>
            <w:tcW w:w="578" w:type="dxa"/>
          </w:tcPr>
          <w:p w14:paraId="5AF9280A"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DE000E"/>
                <w:sz w:val="40"/>
                <w:szCs w:val="34"/>
                <w:lang w:val="en-GB" w:bidi="en-US"/>
              </w:rPr>
            </w:pPr>
            <w:r w:rsidRPr="00FD3530">
              <w:rPr>
                <w:rFonts w:ascii="Arial" w:hAnsi="Arial" w:cs="Arial"/>
                <w:color w:val="DE000E"/>
                <w:sz w:val="40"/>
                <w:szCs w:val="34"/>
                <w:lang w:val="en-GB" w:bidi="en-US"/>
              </w:rPr>
              <w:t>●</w:t>
            </w:r>
          </w:p>
          <w:p w14:paraId="2381F9E7"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FD3530">
              <w:rPr>
                <w:rFonts w:ascii="Arial" w:hAnsi="Arial" w:cs="Arial"/>
                <w:color w:val="FF8000"/>
                <w:sz w:val="40"/>
                <w:szCs w:val="34"/>
                <w:lang w:val="en-GB" w:bidi="en-US"/>
              </w:rPr>
              <w:t>●</w:t>
            </w:r>
          </w:p>
          <w:p w14:paraId="4C5CC678" w14:textId="77777777" w:rsidR="003D3BAA" w:rsidRPr="00FD3530" w:rsidRDefault="003D3BAA" w:rsidP="003D3BAA">
            <w:pPr>
              <w:widowControl w:val="0"/>
              <w:suppressAutoHyphens/>
              <w:autoSpaceDE w:val="0"/>
              <w:autoSpaceDN w:val="0"/>
              <w:adjustRightInd w:val="0"/>
              <w:spacing w:before="60" w:line="120" w:lineRule="auto"/>
              <w:textAlignment w:val="center"/>
              <w:rPr>
                <w:rFonts w:ascii="Arial" w:hAnsi="Arial" w:cs="Arial"/>
                <w:color w:val="000000"/>
                <w:sz w:val="20"/>
                <w:szCs w:val="20"/>
                <w:lang w:val="en-GB" w:bidi="en-US"/>
              </w:rPr>
            </w:pPr>
            <w:r w:rsidRPr="00FD3530">
              <w:rPr>
                <w:rFonts w:ascii="Arial" w:hAnsi="Arial" w:cs="Arial"/>
                <w:color w:val="99CC00"/>
                <w:sz w:val="40"/>
                <w:szCs w:val="34"/>
                <w:lang w:val="en-GB" w:bidi="en-US"/>
              </w:rPr>
              <w:t>●</w:t>
            </w:r>
          </w:p>
        </w:tc>
        <w:tc>
          <w:tcPr>
            <w:tcW w:w="9026" w:type="dxa"/>
          </w:tcPr>
          <w:p w14:paraId="1E36C23C" w14:textId="77777777" w:rsidR="003D3BAA" w:rsidRPr="00FD3530" w:rsidRDefault="003D3BAA"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An interest arising from the code of conduct adopted by the Council, the existence and nature of which is required to be disclosed by a Councillor at a meeting shall be recorded in the minutes. </w:t>
            </w:r>
            <w:r w:rsidRPr="00FD3530">
              <w:rPr>
                <w:rFonts w:ascii="HelveticaNeueLT-Roman" w:hAnsi="HelveticaNeueLT-Roman" w:cs="HelveticaNeueLT-Roman"/>
                <w:color w:val="000000"/>
                <w:sz w:val="20"/>
                <w:szCs w:val="20"/>
                <w:lang w:val="en-GB" w:bidi="en-US"/>
              </w:rPr>
              <w:t>(</w:t>
            </w:r>
            <w:r w:rsidRPr="00FD3530">
              <w:rPr>
                <w:rFonts w:ascii="HelveticaNeueLT-Italic" w:hAnsi="HelveticaNeueLT-Italic" w:cs="HelveticaNeueLT-Italic"/>
                <w:i/>
                <w:iCs/>
                <w:color w:val="000000"/>
                <w:sz w:val="20"/>
                <w:szCs w:val="20"/>
                <w:lang w:val="en-GB" w:bidi="en-US"/>
              </w:rPr>
              <w:t>See also standing orders 7 and 8 below</w:t>
            </w:r>
            <w:r w:rsidRPr="00FD3530">
              <w:rPr>
                <w:rFonts w:ascii="HelveticaNeueLT-Roman" w:hAnsi="HelveticaNeueLT-Roman" w:cs="HelveticaNeueLT-Roman"/>
                <w:color w:val="000000"/>
                <w:sz w:val="20"/>
                <w:szCs w:val="20"/>
                <w:lang w:val="en-GB" w:bidi="en-US"/>
              </w:rPr>
              <w:t>.)</w:t>
            </w:r>
          </w:p>
          <w:p w14:paraId="35C64D11" w14:textId="77777777" w:rsidR="003D3BAA" w:rsidRPr="00FD3530" w:rsidRDefault="003D3BAA" w:rsidP="003D3BAA">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tc>
      </w:tr>
    </w:tbl>
    <w:p w14:paraId="49A5C186" w14:textId="77777777" w:rsidR="008D2133" w:rsidRPr="00FD3530" w:rsidRDefault="008D2133">
      <w:r w:rsidRPr="00FD3530">
        <w:br w:type="page"/>
      </w:r>
    </w:p>
    <w:tbl>
      <w:tblPr>
        <w:tblW w:w="9604" w:type="dxa"/>
        <w:tblInd w:w="-318" w:type="dxa"/>
        <w:tblLook w:val="01E0" w:firstRow="1" w:lastRow="1" w:firstColumn="1" w:lastColumn="1" w:noHBand="0" w:noVBand="0"/>
      </w:tblPr>
      <w:tblGrid>
        <w:gridCol w:w="578"/>
        <w:gridCol w:w="9026"/>
      </w:tblGrid>
      <w:tr w:rsidR="009F5281" w:rsidRPr="00FD3530" w14:paraId="0848677D" w14:textId="77777777" w:rsidTr="00244A77">
        <w:tc>
          <w:tcPr>
            <w:tcW w:w="578" w:type="dxa"/>
          </w:tcPr>
          <w:p w14:paraId="76FE0F69" w14:textId="77777777" w:rsidR="009F5281" w:rsidRPr="00FD3530" w:rsidRDefault="009F5281" w:rsidP="005445CC">
            <w:pPr>
              <w:widowControl w:val="0"/>
              <w:suppressAutoHyphens/>
              <w:autoSpaceDE w:val="0"/>
              <w:autoSpaceDN w:val="0"/>
              <w:adjustRightInd w:val="0"/>
              <w:spacing w:before="60" w:line="120" w:lineRule="auto"/>
              <w:textAlignment w:val="center"/>
              <w:rPr>
                <w:rFonts w:ascii="Arial" w:hAnsi="Arial" w:cs="Arial"/>
                <w:color w:val="000000"/>
                <w:sz w:val="20"/>
                <w:szCs w:val="20"/>
                <w:lang w:val="en-GB" w:bidi="en-US"/>
              </w:rPr>
            </w:pPr>
            <w:r w:rsidRPr="00FD3530">
              <w:rPr>
                <w:rFonts w:ascii="Arial" w:hAnsi="Arial" w:cs="Arial"/>
                <w:color w:val="DE000E"/>
                <w:sz w:val="40"/>
                <w:szCs w:val="34"/>
                <w:lang w:val="en-GB" w:bidi="en-US"/>
              </w:rPr>
              <w:lastRenderedPageBreak/>
              <w:t>●</w:t>
            </w:r>
          </w:p>
        </w:tc>
        <w:tc>
          <w:tcPr>
            <w:tcW w:w="9026" w:type="dxa"/>
          </w:tcPr>
          <w:p w14:paraId="0BA23844" w14:textId="77777777" w:rsidR="009F5281" w:rsidRPr="00FD3530" w:rsidRDefault="009F5281"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No business may be transacted at a meeting unless at least one third of the whole number of members of the Council are present and in no case shall the quorum of a meeting be less than 3.</w:t>
            </w:r>
          </w:p>
          <w:p w14:paraId="69554BC3" w14:textId="77777777" w:rsidR="00752833" w:rsidRPr="00FD3530" w:rsidRDefault="00752833" w:rsidP="00752833">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tc>
      </w:tr>
      <w:tr w:rsidR="00410C36" w:rsidRPr="00FD3530" w14:paraId="58290164" w14:textId="77777777" w:rsidTr="00244A77">
        <w:tc>
          <w:tcPr>
            <w:tcW w:w="578" w:type="dxa"/>
          </w:tcPr>
          <w:p w14:paraId="5CB6CC3F" w14:textId="77777777" w:rsidR="00410C36" w:rsidRPr="00FD3530" w:rsidRDefault="00410C36" w:rsidP="00C9475F">
            <w:pPr>
              <w:widowControl w:val="0"/>
              <w:suppressAutoHyphens/>
              <w:autoSpaceDE w:val="0"/>
              <w:autoSpaceDN w:val="0"/>
              <w:adjustRightInd w:val="0"/>
              <w:spacing w:before="60" w:line="120" w:lineRule="auto"/>
              <w:textAlignment w:val="center"/>
              <w:rPr>
                <w:rFonts w:ascii="Arial" w:hAnsi="Arial" w:cs="Arial"/>
                <w:color w:val="DE000E"/>
                <w:sz w:val="40"/>
                <w:szCs w:val="34"/>
                <w:lang w:val="en-GB" w:bidi="en-US"/>
              </w:rPr>
            </w:pPr>
            <w:r w:rsidRPr="00FD3530">
              <w:rPr>
                <w:rFonts w:ascii="Arial" w:hAnsi="Arial" w:cs="Arial"/>
                <w:color w:val="DE000E"/>
                <w:sz w:val="40"/>
                <w:szCs w:val="34"/>
                <w:lang w:val="en-GB" w:bidi="en-US"/>
              </w:rPr>
              <w:t>●</w:t>
            </w:r>
          </w:p>
          <w:p w14:paraId="6BC682AC" w14:textId="77777777" w:rsidR="00410C36" w:rsidRPr="00FD3530" w:rsidRDefault="00410C36" w:rsidP="00C9475F">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FD3530">
              <w:rPr>
                <w:rFonts w:ascii="Arial" w:hAnsi="Arial" w:cs="Arial"/>
                <w:color w:val="FF8000"/>
                <w:sz w:val="40"/>
                <w:szCs w:val="34"/>
                <w:lang w:val="en-GB" w:bidi="en-US"/>
              </w:rPr>
              <w:t>●</w:t>
            </w:r>
          </w:p>
          <w:p w14:paraId="398FEF01" w14:textId="77777777" w:rsidR="00410C36" w:rsidRPr="00FD3530" w:rsidRDefault="00655981" w:rsidP="00C9475F">
            <w:pPr>
              <w:widowControl w:val="0"/>
              <w:suppressAutoHyphens/>
              <w:autoSpaceDE w:val="0"/>
              <w:autoSpaceDN w:val="0"/>
              <w:adjustRightInd w:val="0"/>
              <w:spacing w:before="60" w:line="120" w:lineRule="auto"/>
              <w:textAlignment w:val="center"/>
              <w:rPr>
                <w:rFonts w:ascii="Arial" w:hAnsi="Arial" w:cs="Arial"/>
                <w:color w:val="000000"/>
                <w:sz w:val="20"/>
                <w:szCs w:val="20"/>
                <w:lang w:val="en-GB" w:bidi="en-US"/>
              </w:rPr>
            </w:pPr>
            <w:r w:rsidRPr="00FD3530">
              <w:rPr>
                <w:noProof/>
                <w:lang w:val="en-GB" w:eastAsia="en-GB"/>
              </w:rPr>
              <mc:AlternateContent>
                <mc:Choice Requires="wps">
                  <w:drawing>
                    <wp:anchor distT="0" distB="0" distL="114300" distR="114300" simplePos="0" relativeHeight="251657216" behindDoc="0" locked="0" layoutInCell="1" allowOverlap="1" wp14:anchorId="411883BA" wp14:editId="64825308">
                      <wp:simplePos x="0" y="0"/>
                      <wp:positionH relativeFrom="column">
                        <wp:posOffset>-86995</wp:posOffset>
                      </wp:positionH>
                      <wp:positionV relativeFrom="paragraph">
                        <wp:posOffset>278765</wp:posOffset>
                      </wp:positionV>
                      <wp:extent cx="310515" cy="698500"/>
                      <wp:effectExtent l="11430" t="8890" r="1143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698500"/>
                              </a:xfrm>
                              <a:prstGeom prst="rect">
                                <a:avLst/>
                              </a:prstGeom>
                              <a:solidFill>
                                <a:srgbClr val="FFFFFF"/>
                              </a:solidFill>
                              <a:ln w="9525">
                                <a:solidFill>
                                  <a:srgbClr val="FFFFFF"/>
                                </a:solidFill>
                                <a:miter lim="800000"/>
                                <a:headEnd/>
                                <a:tailEnd/>
                              </a:ln>
                            </wps:spPr>
                            <wps:txbx>
                              <w:txbxContent>
                                <w:p w14:paraId="43A8BFE9" w14:textId="77777777" w:rsidR="00C33B84" w:rsidRPr="005445CC" w:rsidRDefault="00C33B84" w:rsidP="00410C36">
                                  <w:pPr>
                                    <w:widowControl w:val="0"/>
                                    <w:suppressAutoHyphens/>
                                    <w:autoSpaceDE w:val="0"/>
                                    <w:autoSpaceDN w:val="0"/>
                                    <w:adjustRightInd w:val="0"/>
                                    <w:spacing w:before="60" w:line="120" w:lineRule="auto"/>
                                    <w:textAlignment w:val="center"/>
                                    <w:rPr>
                                      <w:rFonts w:ascii="Arial" w:hAnsi="Arial" w:cs="Arial"/>
                                      <w:color w:val="DE000E"/>
                                      <w:sz w:val="40"/>
                                      <w:szCs w:val="34"/>
                                      <w:lang w:val="en-GB" w:bidi="en-US"/>
                                    </w:rPr>
                                  </w:pPr>
                                  <w:r w:rsidRPr="005445CC">
                                    <w:rPr>
                                      <w:rFonts w:ascii="Arial" w:hAnsi="Arial" w:cs="Arial"/>
                                      <w:color w:val="DE000E"/>
                                      <w:sz w:val="40"/>
                                      <w:szCs w:val="34"/>
                                      <w:lang w:val="en-GB" w:bidi="en-US"/>
                                    </w:rPr>
                                    <w:t>●</w:t>
                                  </w:r>
                                </w:p>
                                <w:p w14:paraId="3BD71CFF" w14:textId="77777777" w:rsidR="00C33B84" w:rsidRDefault="00C33B84" w:rsidP="00410C36">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5445CC">
                                    <w:rPr>
                                      <w:rFonts w:ascii="Arial" w:hAnsi="Arial" w:cs="Arial"/>
                                      <w:color w:val="FF8000"/>
                                      <w:sz w:val="40"/>
                                      <w:szCs w:val="34"/>
                                      <w:lang w:val="en-GB" w:bidi="en-US"/>
                                    </w:rPr>
                                    <w:t>●</w:t>
                                  </w:r>
                                </w:p>
                                <w:p w14:paraId="468023D3" w14:textId="77777777" w:rsidR="00C33B84" w:rsidRPr="00410C36" w:rsidRDefault="00C33B84" w:rsidP="00410C36">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5445CC">
                                    <w:rPr>
                                      <w:rFonts w:ascii="Arial" w:hAnsi="Arial" w:cs="Arial"/>
                                      <w:color w:val="99CC00"/>
                                      <w:sz w:val="40"/>
                                      <w:szCs w:val="34"/>
                                      <w:lang w:val="en-GB" w:bidi="en-US"/>
                                    </w:rPr>
                                    <w:t>●</w:t>
                                  </w:r>
                                </w:p>
                                <w:p w14:paraId="3CEB308A" w14:textId="77777777" w:rsidR="00C33B84" w:rsidRDefault="00C33B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883BA" id="_x0000_s1027" type="#_x0000_t202" style="position:absolute;margin-left:-6.85pt;margin-top:21.95pt;width:24.45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" strokecolor="white">
                      <v:textbox>
                        <w:txbxContent>
                          <w:p w14:paraId="43A8BFE9" w14:textId="77777777" w:rsidR="00C33B84" w:rsidRPr="005445CC" w:rsidRDefault="00C33B84" w:rsidP="00410C36">
                            <w:pPr>
                              <w:widowControl w:val="0"/>
                              <w:suppressAutoHyphens/>
                              <w:autoSpaceDE w:val="0"/>
                              <w:autoSpaceDN w:val="0"/>
                              <w:adjustRightInd w:val="0"/>
                              <w:spacing w:before="60" w:line="120" w:lineRule="auto"/>
                              <w:textAlignment w:val="center"/>
                              <w:rPr>
                                <w:rFonts w:ascii="Arial" w:hAnsi="Arial" w:cs="Arial"/>
                                <w:color w:val="DE000E"/>
                                <w:sz w:val="40"/>
                                <w:szCs w:val="34"/>
                                <w:lang w:val="en-GB" w:bidi="en-US"/>
                              </w:rPr>
                            </w:pPr>
                            <w:r w:rsidRPr="005445CC">
                              <w:rPr>
                                <w:rFonts w:ascii="Arial" w:hAnsi="Arial" w:cs="Arial"/>
                                <w:color w:val="DE000E"/>
                                <w:sz w:val="40"/>
                                <w:szCs w:val="34"/>
                                <w:lang w:val="en-GB" w:bidi="en-US"/>
                              </w:rPr>
                              <w:t>●</w:t>
                            </w:r>
                          </w:p>
                          <w:p w14:paraId="3BD71CFF" w14:textId="77777777" w:rsidR="00C33B84" w:rsidRDefault="00C33B84" w:rsidP="00410C36">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5445CC">
                              <w:rPr>
                                <w:rFonts w:ascii="Arial" w:hAnsi="Arial" w:cs="Arial"/>
                                <w:color w:val="FF8000"/>
                                <w:sz w:val="40"/>
                                <w:szCs w:val="34"/>
                                <w:lang w:val="en-GB" w:bidi="en-US"/>
                              </w:rPr>
                              <w:t>●</w:t>
                            </w:r>
                          </w:p>
                          <w:p w14:paraId="468023D3" w14:textId="77777777" w:rsidR="00C33B84" w:rsidRPr="00410C36" w:rsidRDefault="00C33B84" w:rsidP="00410C36">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5445CC">
                              <w:rPr>
                                <w:rFonts w:ascii="Arial" w:hAnsi="Arial" w:cs="Arial"/>
                                <w:color w:val="99CC00"/>
                                <w:sz w:val="40"/>
                                <w:szCs w:val="34"/>
                                <w:lang w:val="en-GB" w:bidi="en-US"/>
                              </w:rPr>
                              <w:t>●</w:t>
                            </w:r>
                          </w:p>
                          <w:p w14:paraId="3CEB308A" w14:textId="77777777" w:rsidR="00C33B84" w:rsidRDefault="00C33B84"/>
                        </w:txbxContent>
                      </v:textbox>
                    </v:shape>
                  </w:pict>
                </mc:Fallback>
              </mc:AlternateContent>
            </w:r>
            <w:r w:rsidR="00410C36" w:rsidRPr="00FD3530">
              <w:rPr>
                <w:rFonts w:ascii="Arial" w:hAnsi="Arial" w:cs="Arial"/>
                <w:color w:val="99CC00"/>
                <w:sz w:val="40"/>
                <w:szCs w:val="34"/>
                <w:lang w:val="en-GB" w:bidi="en-US"/>
              </w:rPr>
              <w:t>●</w:t>
            </w:r>
          </w:p>
        </w:tc>
        <w:tc>
          <w:tcPr>
            <w:tcW w:w="9026" w:type="dxa"/>
          </w:tcPr>
          <w:p w14:paraId="61D0D034" w14:textId="77777777" w:rsidR="00410C36" w:rsidRPr="00FD3530" w:rsidRDefault="00410C36"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If a meeting is or becomes inquorate no business shall be transacted</w:t>
            </w:r>
            <w:r w:rsidRPr="00FD3530">
              <w:rPr>
                <w:rFonts w:ascii="HelveticaNeueLT-Roman" w:hAnsi="HelveticaNeueLT-Roman" w:cs="HelveticaNeueLT-Roman"/>
                <w:color w:val="000000"/>
                <w:sz w:val="20"/>
                <w:szCs w:val="20"/>
                <w:lang w:val="en-GB" w:bidi="en-US"/>
              </w:rPr>
              <w:t xml:space="preserve"> and the meeting shall be adjourned. Any outstanding business of a meeting so adjourned shall be transacted at a following meeting. </w:t>
            </w:r>
          </w:p>
          <w:p w14:paraId="22D048BD" w14:textId="77777777" w:rsidR="00752833" w:rsidRPr="00FD3530" w:rsidRDefault="00752833" w:rsidP="0075283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2B833914" w14:textId="77777777" w:rsidR="00244A77" w:rsidRPr="00FD3530" w:rsidRDefault="00244A77" w:rsidP="0075283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64317381" w14:textId="77777777" w:rsidR="00410C36" w:rsidRPr="00FD3530" w:rsidRDefault="00410C36" w:rsidP="00163237">
            <w:pPr>
              <w:widowControl w:val="0"/>
              <w:numPr>
                <w:ilvl w:val="0"/>
                <w:numId w:val="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Arial" w:hAnsi="Arial" w:cs="Arial"/>
                <w:color w:val="000000"/>
                <w:sz w:val="20"/>
                <w:szCs w:val="20"/>
                <w:lang w:val="en-GB" w:bidi="en-US"/>
              </w:rPr>
              <w:t xml:space="preserve">Meetings shall not exceed a period </w:t>
            </w:r>
            <w:proofErr w:type="gramStart"/>
            <w:r w:rsidRPr="00FD3530">
              <w:rPr>
                <w:rFonts w:ascii="Arial" w:hAnsi="Arial" w:cs="Arial"/>
                <w:color w:val="000000"/>
                <w:sz w:val="20"/>
                <w:szCs w:val="20"/>
                <w:lang w:val="en-GB" w:bidi="en-US"/>
              </w:rPr>
              <w:t>of  2</w:t>
            </w:r>
            <w:r w:rsidR="001B52E2" w:rsidRPr="00FD3530">
              <w:rPr>
                <w:rFonts w:ascii="Arial" w:hAnsi="Arial" w:cs="Arial"/>
                <w:color w:val="000000"/>
                <w:sz w:val="20"/>
                <w:szCs w:val="20"/>
                <w:lang w:val="en-GB" w:bidi="en-US"/>
              </w:rPr>
              <w:t>.5</w:t>
            </w:r>
            <w:proofErr w:type="gramEnd"/>
            <w:r w:rsidRPr="00FD3530">
              <w:rPr>
                <w:rFonts w:ascii="Arial" w:hAnsi="Arial" w:cs="Arial"/>
                <w:color w:val="000000"/>
                <w:sz w:val="20"/>
                <w:szCs w:val="20"/>
                <w:lang w:val="en-GB" w:bidi="en-US"/>
              </w:rPr>
              <w:t xml:space="preserve"> hours.  The Parish Council Meeting shall be held between </w:t>
            </w:r>
            <w:r w:rsidR="00E3531B" w:rsidRPr="00FD3530">
              <w:rPr>
                <w:rFonts w:ascii="Arial" w:hAnsi="Arial" w:cs="Arial"/>
                <w:color w:val="000000"/>
                <w:sz w:val="20"/>
                <w:szCs w:val="20"/>
                <w:lang w:val="en-GB" w:bidi="en-US"/>
              </w:rPr>
              <w:t>7.30</w:t>
            </w:r>
            <w:r w:rsidRPr="00FD3530">
              <w:rPr>
                <w:rFonts w:ascii="Arial" w:hAnsi="Arial" w:cs="Arial"/>
                <w:color w:val="000000"/>
                <w:sz w:val="20"/>
                <w:szCs w:val="20"/>
                <w:lang w:val="en-GB" w:bidi="en-US"/>
              </w:rPr>
              <w:t>pm and 10pm and the residing Chairman can if required extend the meeting by 15 minutes (10.15pm) but any business not actioned shall be transferred to the next agenda, if necessary an Extra Ordinary meeting shall be called to discuss urgent business. Members can agree to have a Committee meeting prior to the Parish Council Meeting and this would be held for no longer than 1 hour and not starting prior to 6.30pm</w:t>
            </w:r>
          </w:p>
        </w:tc>
      </w:tr>
    </w:tbl>
    <w:p w14:paraId="382737E3" w14:textId="77777777" w:rsidR="00026ACA" w:rsidRPr="00FD3530" w:rsidRDefault="00026ACA" w:rsidP="00BF0F14">
      <w:pPr>
        <w:pStyle w:val="Heading1"/>
        <w:rPr>
          <w:rStyle w:val="IntenseEmphasis"/>
        </w:rPr>
      </w:pPr>
      <w:bookmarkStart w:id="3" w:name="_Toc405222968"/>
      <w:r w:rsidRPr="00FD3530">
        <w:rPr>
          <w:rStyle w:val="IntenseEmphasis"/>
        </w:rPr>
        <w:t>Ordinary Council meetings</w:t>
      </w:r>
      <w:bookmarkEnd w:id="3"/>
      <w:r w:rsidRPr="00FD3530">
        <w:rPr>
          <w:rStyle w:val="IntenseEmphasis"/>
        </w:rPr>
        <w:t xml:space="preserve"> </w:t>
      </w:r>
    </w:p>
    <w:p w14:paraId="5397E225" w14:textId="77777777" w:rsidR="00026ACA" w:rsidRPr="00FD3530" w:rsidRDefault="00026ACA" w:rsidP="00354DDE">
      <w:pPr>
        <w:widowControl w:val="0"/>
        <w:suppressAutoHyphens/>
        <w:autoSpaceDE w:val="0"/>
        <w:autoSpaceDN w:val="0"/>
        <w:adjustRightInd w:val="0"/>
        <w:spacing w:line="360" w:lineRule="auto"/>
        <w:textAlignment w:val="center"/>
        <w:rPr>
          <w:rFonts w:ascii="HelveticaNeueLT-Italic" w:hAnsi="HelveticaNeueLT-Italic" w:cs="HelveticaNeueLT-Italic"/>
          <w:i/>
          <w:iCs/>
          <w:color w:val="000000"/>
          <w:sz w:val="20"/>
          <w:szCs w:val="20"/>
          <w:lang w:val="en-GB" w:bidi="en-US"/>
        </w:rPr>
      </w:pPr>
      <w:r w:rsidRPr="00FD3530">
        <w:rPr>
          <w:rFonts w:ascii="HelveticaNeueLT-Italic" w:hAnsi="HelveticaNeueLT-Italic" w:cs="HelveticaNeueLT-Italic"/>
          <w:i/>
          <w:iCs/>
          <w:color w:val="000000"/>
          <w:sz w:val="20"/>
          <w:szCs w:val="20"/>
          <w:lang w:val="en-GB" w:bidi="en-US"/>
        </w:rPr>
        <w:tab/>
        <w:t>See also standing order 1 above</w:t>
      </w:r>
    </w:p>
    <w:p w14:paraId="04CB87C0" w14:textId="77777777" w:rsidR="00026ACA" w:rsidRPr="00FD3530" w:rsidRDefault="00026ACA" w:rsidP="00163237">
      <w:pPr>
        <w:widowControl w:val="0"/>
        <w:numPr>
          <w:ilvl w:val="0"/>
          <w:numId w:val="3"/>
        </w:numPr>
        <w:tabs>
          <w:tab w:val="clear" w:pos="567"/>
          <w:tab w:val="num" w:pos="1134"/>
        </w:tabs>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In an election year, the annual meeting of the Council shall be held on or within 14 days following the day on which the new councillors elected take office.</w:t>
      </w:r>
    </w:p>
    <w:p w14:paraId="0F239038" w14:textId="77777777" w:rsidR="00026ACA" w:rsidRPr="00FD3530" w:rsidRDefault="00026ACA" w:rsidP="00244A77">
      <w:pPr>
        <w:widowControl w:val="0"/>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p>
    <w:p w14:paraId="6260620C" w14:textId="77777777" w:rsidR="00026ACA" w:rsidRPr="00FD3530" w:rsidRDefault="00026ACA" w:rsidP="00163237">
      <w:pPr>
        <w:widowControl w:val="0"/>
        <w:numPr>
          <w:ilvl w:val="0"/>
          <w:numId w:val="3"/>
        </w:numPr>
        <w:tabs>
          <w:tab w:val="clear" w:pos="567"/>
          <w:tab w:val="num" w:pos="1134"/>
        </w:tabs>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In a year which is not an election year, the annual meeting of a Council shall be held on such day in May as the Council may direct.</w:t>
      </w:r>
    </w:p>
    <w:p w14:paraId="269E5EEC" w14:textId="77777777" w:rsidR="00026ACA" w:rsidRPr="00FD3530" w:rsidRDefault="00026ACA" w:rsidP="00244A77">
      <w:pPr>
        <w:widowControl w:val="0"/>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p>
    <w:p w14:paraId="24AC412D" w14:textId="77777777" w:rsidR="00026ACA" w:rsidRPr="00FD3530" w:rsidRDefault="00026ACA" w:rsidP="00163237">
      <w:pPr>
        <w:widowControl w:val="0"/>
        <w:numPr>
          <w:ilvl w:val="0"/>
          <w:numId w:val="3"/>
        </w:numPr>
        <w:tabs>
          <w:tab w:val="clear" w:pos="567"/>
          <w:tab w:val="num" w:pos="1134"/>
        </w:tabs>
        <w:suppressAutoHyphens/>
        <w:autoSpaceDE w:val="0"/>
        <w:autoSpaceDN w:val="0"/>
        <w:adjustRightInd w:val="0"/>
        <w:ind w:left="1134"/>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If no other time is fixed, the annual</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 xml:space="preserve">meeting of the Council shall take place at </w:t>
      </w:r>
      <w:r w:rsidR="00195D9E" w:rsidRPr="00FD3530">
        <w:rPr>
          <w:rFonts w:ascii="HelveticaNeueLT-Bold" w:hAnsi="HelveticaNeueLT-Bold" w:cs="HelveticaNeueLT-Bold"/>
          <w:b/>
          <w:bCs/>
          <w:color w:val="000000"/>
          <w:sz w:val="20"/>
          <w:szCs w:val="20"/>
          <w:lang w:val="en-GB" w:bidi="en-US"/>
        </w:rPr>
        <w:t>7:30</w:t>
      </w:r>
      <w:r w:rsidRPr="00FD3530">
        <w:rPr>
          <w:rFonts w:ascii="HelveticaNeueLT-Bold" w:hAnsi="HelveticaNeueLT-Bold" w:cs="HelveticaNeueLT-Bold"/>
          <w:b/>
          <w:bCs/>
          <w:color w:val="000000"/>
          <w:sz w:val="20"/>
          <w:szCs w:val="20"/>
          <w:lang w:val="en-GB" w:bidi="en-US"/>
        </w:rPr>
        <w:t>pm.</w:t>
      </w:r>
    </w:p>
    <w:p w14:paraId="7F4D3316" w14:textId="77777777" w:rsidR="00026ACA" w:rsidRPr="00FD3530" w:rsidRDefault="00026ACA" w:rsidP="00244A77">
      <w:pPr>
        <w:widowControl w:val="0"/>
        <w:suppressAutoHyphens/>
        <w:autoSpaceDE w:val="0"/>
        <w:autoSpaceDN w:val="0"/>
        <w:adjustRightInd w:val="0"/>
        <w:ind w:left="1134"/>
        <w:textAlignment w:val="center"/>
        <w:rPr>
          <w:rFonts w:ascii="HelveticaNeueLT-Roman" w:hAnsi="HelveticaNeueLT-Roman" w:cs="HelveticaNeueLT-Roman"/>
          <w:color w:val="000000"/>
          <w:sz w:val="20"/>
          <w:szCs w:val="20"/>
          <w:lang w:val="en-GB" w:bidi="en-US"/>
        </w:rPr>
      </w:pPr>
    </w:p>
    <w:p w14:paraId="4FADC7BB" w14:textId="77777777" w:rsidR="00026ACA" w:rsidRPr="00FD3530" w:rsidRDefault="00026ACA" w:rsidP="00163237">
      <w:pPr>
        <w:widowControl w:val="0"/>
        <w:numPr>
          <w:ilvl w:val="0"/>
          <w:numId w:val="3"/>
        </w:numPr>
        <w:tabs>
          <w:tab w:val="clear" w:pos="567"/>
          <w:tab w:val="num" w:pos="1134"/>
        </w:tabs>
        <w:suppressAutoHyphens/>
        <w:autoSpaceDE w:val="0"/>
        <w:autoSpaceDN w:val="0"/>
        <w:adjustRightInd w:val="0"/>
        <w:ind w:left="1134"/>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w:t>
      </w:r>
      <w:r w:rsidRPr="00FD3530">
        <w:rPr>
          <w:rFonts w:ascii="HelveticaNeueLT-Italic" w:hAnsi="HelveticaNeueLT-Italic" w:cs="HelveticaNeueLT-Italic"/>
          <w:i/>
          <w:iCs/>
          <w:color w:val="000000"/>
          <w:sz w:val="20"/>
          <w:szCs w:val="20"/>
          <w:lang w:val="en-GB" w:bidi="en-US"/>
        </w:rPr>
        <w:t>England</w:t>
      </w:r>
      <w:r w:rsidRPr="00FD3530">
        <w:rPr>
          <w:rFonts w:ascii="HelveticaNeueLT-Roman" w:hAnsi="HelveticaNeueLT-Roman" w:cs="HelveticaNeueLT-Roman"/>
          <w:color w:val="000000"/>
          <w:sz w:val="20"/>
          <w:szCs w:val="20"/>
          <w:lang w:val="en-GB" w:bidi="en-US"/>
        </w:rPr>
        <w:t>)</w:t>
      </w:r>
      <w:r w:rsidRPr="00FD3530">
        <w:rPr>
          <w:rFonts w:ascii="HelveticaNeueLT-Bold" w:hAnsi="HelveticaNeueLT-Bold" w:cs="HelveticaNeueLT-Bold"/>
          <w:b/>
          <w:bCs/>
          <w:color w:val="000000"/>
          <w:sz w:val="20"/>
          <w:szCs w:val="20"/>
          <w:lang w:val="en-GB" w:bidi="en-US"/>
        </w:rPr>
        <w:t xml:space="preserve"> In addition to the annual meeting of the Council, at least three other ordinary meetings shall be held in each year on such dates and times as the Council directs.</w:t>
      </w:r>
    </w:p>
    <w:p w14:paraId="58D42AC5" w14:textId="77777777" w:rsidR="00026ACA" w:rsidRPr="00FD3530" w:rsidRDefault="00026ACA" w:rsidP="00244A77">
      <w:pPr>
        <w:widowControl w:val="0"/>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p>
    <w:p w14:paraId="5E79BF9A" w14:textId="77777777" w:rsidR="00026ACA" w:rsidRPr="00FD3530" w:rsidRDefault="00026ACA" w:rsidP="00163237">
      <w:pPr>
        <w:widowControl w:val="0"/>
        <w:numPr>
          <w:ilvl w:val="0"/>
          <w:numId w:val="3"/>
        </w:numPr>
        <w:tabs>
          <w:tab w:val="clear" w:pos="567"/>
          <w:tab w:val="num" w:pos="1134"/>
        </w:tabs>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The election of the Chairman </w:t>
      </w:r>
      <w:r w:rsidRPr="00FD3530">
        <w:rPr>
          <w:rFonts w:ascii="HelveticaNeueLT-Roman" w:hAnsi="HelveticaNeueLT-Roman" w:cs="HelveticaNeueLT-Roman"/>
          <w:color w:val="000000"/>
          <w:sz w:val="20"/>
          <w:szCs w:val="20"/>
          <w:lang w:val="en-GB" w:bidi="en-US"/>
        </w:rPr>
        <w:t>and Vice-Chairman (if any)</w:t>
      </w:r>
      <w:r w:rsidRPr="00FD3530">
        <w:rPr>
          <w:rFonts w:ascii="HelveticaNeueLT-Bold" w:hAnsi="HelveticaNeueLT-Bold" w:cs="HelveticaNeueLT-Bold"/>
          <w:b/>
          <w:bCs/>
          <w:color w:val="000000"/>
          <w:sz w:val="20"/>
          <w:szCs w:val="20"/>
          <w:lang w:val="en-GB" w:bidi="en-US"/>
        </w:rPr>
        <w:t xml:space="preserve"> of the Council shall be the first business completed at the annual meeting of the Council.</w:t>
      </w:r>
    </w:p>
    <w:p w14:paraId="7FB85055" w14:textId="77777777" w:rsidR="00026ACA" w:rsidRPr="00FD3530" w:rsidRDefault="00026ACA" w:rsidP="00244A77">
      <w:pPr>
        <w:widowControl w:val="0"/>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p>
    <w:p w14:paraId="5CEEC177" w14:textId="77777777" w:rsidR="00026ACA" w:rsidRPr="00FD3530" w:rsidRDefault="00026ACA" w:rsidP="00163237">
      <w:pPr>
        <w:widowControl w:val="0"/>
        <w:numPr>
          <w:ilvl w:val="0"/>
          <w:numId w:val="3"/>
        </w:numPr>
        <w:tabs>
          <w:tab w:val="clear" w:pos="567"/>
          <w:tab w:val="num" w:pos="1134"/>
        </w:tabs>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The Chairman of the Council, unless he has resigned or becomes disqualified, shall continue in office and preside at the annual meeting until his successor is elected</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at the next</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 xml:space="preserve">annual meeting of the Council. </w:t>
      </w:r>
    </w:p>
    <w:p w14:paraId="4E80E458" w14:textId="77777777" w:rsidR="00026ACA" w:rsidRPr="00FD3530" w:rsidRDefault="00026ACA" w:rsidP="00244A77">
      <w:pPr>
        <w:widowControl w:val="0"/>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p>
    <w:p w14:paraId="41C4F64F" w14:textId="77777777" w:rsidR="00026ACA" w:rsidRPr="00FD3530" w:rsidRDefault="00026ACA" w:rsidP="00163237">
      <w:pPr>
        <w:widowControl w:val="0"/>
        <w:numPr>
          <w:ilvl w:val="0"/>
          <w:numId w:val="3"/>
        </w:numPr>
        <w:tabs>
          <w:tab w:val="clear" w:pos="567"/>
          <w:tab w:val="num" w:pos="1134"/>
        </w:tabs>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The Vice-Chairman of the Council, if any, unless he resigns or becomes disqualified, shall hold office until immediately</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after the election of the Chairman of the Council at the next annual meeting of the Council.</w:t>
      </w:r>
    </w:p>
    <w:p w14:paraId="3C2A1595" w14:textId="77777777" w:rsidR="00026ACA" w:rsidRPr="00FD3530" w:rsidRDefault="00026ACA" w:rsidP="00244A77">
      <w:pPr>
        <w:widowControl w:val="0"/>
        <w:suppressAutoHyphens/>
        <w:autoSpaceDE w:val="0"/>
        <w:autoSpaceDN w:val="0"/>
        <w:adjustRightInd w:val="0"/>
        <w:ind w:left="1134"/>
        <w:textAlignment w:val="center"/>
        <w:rPr>
          <w:rFonts w:ascii="HelveticaNeueLT-Roman" w:hAnsi="HelveticaNeueLT-Roman" w:cs="HelveticaNeueLT-Roman"/>
          <w:color w:val="000000"/>
          <w:sz w:val="20"/>
          <w:szCs w:val="20"/>
          <w:lang w:val="en-GB" w:bidi="en-US"/>
        </w:rPr>
      </w:pPr>
    </w:p>
    <w:p w14:paraId="358AC9A6" w14:textId="77777777" w:rsidR="00026ACA" w:rsidRPr="00FD3530" w:rsidRDefault="00026ACA" w:rsidP="00163237">
      <w:pPr>
        <w:widowControl w:val="0"/>
        <w:numPr>
          <w:ilvl w:val="0"/>
          <w:numId w:val="3"/>
        </w:numPr>
        <w:tabs>
          <w:tab w:val="clear" w:pos="567"/>
          <w:tab w:val="num" w:pos="1134"/>
        </w:tabs>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In an election year, if the current Chairman of the Council has not been re-elected as a member of the Council,</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14:paraId="2866BAF3" w14:textId="77777777" w:rsidR="00F45B70" w:rsidRPr="00FD3530" w:rsidRDefault="00F45B70" w:rsidP="00244A77">
      <w:pPr>
        <w:widowControl w:val="0"/>
        <w:suppressAutoHyphens/>
        <w:autoSpaceDE w:val="0"/>
        <w:autoSpaceDN w:val="0"/>
        <w:adjustRightInd w:val="0"/>
        <w:ind w:left="567"/>
        <w:textAlignment w:val="center"/>
        <w:rPr>
          <w:rFonts w:ascii="HelveticaNeueLT-Bold" w:hAnsi="HelveticaNeueLT-Bold" w:cs="HelveticaNeueLT-Bold"/>
          <w:b/>
          <w:bCs/>
          <w:color w:val="000000"/>
          <w:sz w:val="20"/>
          <w:szCs w:val="20"/>
          <w:lang w:val="en-GB" w:bidi="en-US"/>
        </w:rPr>
      </w:pPr>
    </w:p>
    <w:p w14:paraId="081EC75C" w14:textId="77777777" w:rsidR="00026ACA" w:rsidRPr="00FD3530" w:rsidRDefault="00026ACA" w:rsidP="00163237">
      <w:pPr>
        <w:widowControl w:val="0"/>
        <w:numPr>
          <w:ilvl w:val="0"/>
          <w:numId w:val="3"/>
        </w:numPr>
        <w:tabs>
          <w:tab w:val="clear" w:pos="567"/>
          <w:tab w:val="num" w:pos="1134"/>
        </w:tabs>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In an election year, if the current</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Chairman of the Council has been re-elected as a member of the Council,</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he shall preside at the meeting until</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a new</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Chairman of the Council</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has been elected. He may exercise an original vote in respect of the election</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of the new Chairman of the Council and must give a casting vote in the case of an equality of votes.</w:t>
      </w:r>
    </w:p>
    <w:p w14:paraId="1FD2C80D" w14:textId="77777777" w:rsidR="00026ACA" w:rsidRPr="00FD3530" w:rsidRDefault="00244A77" w:rsidP="00244A77">
      <w:pPr>
        <w:widowControl w:val="0"/>
        <w:suppressAutoHyphens/>
        <w:autoSpaceDE w:val="0"/>
        <w:autoSpaceDN w:val="0"/>
        <w:adjustRightInd w:val="0"/>
        <w:ind w:left="1134"/>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br w:type="page"/>
      </w:r>
    </w:p>
    <w:p w14:paraId="745153F7" w14:textId="77777777" w:rsidR="00026ACA" w:rsidRPr="00FD3530" w:rsidRDefault="00026ACA" w:rsidP="00163237">
      <w:pPr>
        <w:widowControl w:val="0"/>
        <w:numPr>
          <w:ilvl w:val="0"/>
          <w:numId w:val="3"/>
        </w:numPr>
        <w:tabs>
          <w:tab w:val="clear" w:pos="567"/>
          <w:tab w:val="num" w:pos="1134"/>
        </w:tabs>
        <w:suppressAutoHyphens/>
        <w:autoSpaceDE w:val="0"/>
        <w:autoSpaceDN w:val="0"/>
        <w:adjustRightInd w:val="0"/>
        <w:ind w:left="1134"/>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lastRenderedPageBreak/>
        <w:t>Following the election of the Chairman of the Council and Vice-Chairman (if any) of the Council at the annual meeting of the Council, the order of business shall be as follows.</w:t>
      </w:r>
    </w:p>
    <w:p w14:paraId="6F0F223D"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32A17393"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In an election year, delivery by councillors of their declarations of acceptance of office.</w:t>
      </w:r>
    </w:p>
    <w:p w14:paraId="76DB9A27"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Confirmation of the accuracy of the minutes of the last meeting of the Council and to</w:t>
      </w:r>
      <w:r w:rsidR="00F45B70" w:rsidRPr="00FD3530">
        <w:rPr>
          <w:rFonts w:ascii="Arial" w:hAnsi="Arial" w:cs="Arial"/>
          <w:color w:val="000000"/>
          <w:sz w:val="20"/>
          <w:szCs w:val="20"/>
          <w:lang w:val="en-GB" w:bidi="en-US"/>
        </w:rPr>
        <w:t xml:space="preserve"> </w:t>
      </w:r>
      <w:r w:rsidRPr="00FD3530">
        <w:rPr>
          <w:rFonts w:ascii="Arial" w:hAnsi="Arial" w:cs="Arial"/>
          <w:color w:val="000000"/>
          <w:sz w:val="20"/>
          <w:szCs w:val="20"/>
          <w:lang w:val="en-GB" w:bidi="en-US"/>
        </w:rPr>
        <w:t>receive and note minutes of and/or to determine recommendations made by committees.</w:t>
      </w:r>
    </w:p>
    <w:p w14:paraId="61B5BC82"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Review of delegation arrangements</w:t>
      </w:r>
      <w:r w:rsidR="00F45B70" w:rsidRPr="00FD3530">
        <w:rPr>
          <w:rFonts w:ascii="Arial" w:hAnsi="Arial" w:cs="Arial"/>
          <w:color w:val="000000"/>
          <w:sz w:val="20"/>
          <w:szCs w:val="20"/>
          <w:lang w:val="en-GB" w:bidi="en-US"/>
        </w:rPr>
        <w:t xml:space="preserve"> </w:t>
      </w:r>
      <w:r w:rsidRPr="00FD3530">
        <w:rPr>
          <w:rFonts w:ascii="Arial" w:hAnsi="Arial" w:cs="Arial"/>
          <w:color w:val="000000"/>
          <w:sz w:val="20"/>
          <w:szCs w:val="20"/>
          <w:lang w:val="en-GB" w:bidi="en-US"/>
        </w:rPr>
        <w:t>to committees, sub-committees, employees and other local authorities.</w:t>
      </w:r>
    </w:p>
    <w:p w14:paraId="140DA843"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Review of the terms of references for committees.</w:t>
      </w:r>
    </w:p>
    <w:p w14:paraId="6AFCCE6E"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Receipt of nominations to existing committees.</w:t>
      </w:r>
    </w:p>
    <w:p w14:paraId="7F8845B9"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Appointment of any new committees, confirmation of the terms of reference, the number of members (including, if appropriate, substitute councillors) and receipt of nominations to them.</w:t>
      </w:r>
    </w:p>
    <w:p w14:paraId="29E7BC79"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 xml:space="preserve">Review and adoption of appropriate standing orders and financial regulations. </w:t>
      </w:r>
    </w:p>
    <w:p w14:paraId="3A3647F2"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Review of arrangements, including any charters, with other local authorities and review of contributions</w:t>
      </w:r>
      <w:r w:rsidR="00F45B70" w:rsidRPr="00FD3530">
        <w:rPr>
          <w:rFonts w:ascii="Arial" w:hAnsi="Arial" w:cs="Arial"/>
          <w:color w:val="000000"/>
          <w:sz w:val="20"/>
          <w:szCs w:val="20"/>
          <w:lang w:val="en-GB" w:bidi="en-US"/>
        </w:rPr>
        <w:t xml:space="preserve"> </w:t>
      </w:r>
      <w:r w:rsidRPr="00FD3530">
        <w:rPr>
          <w:rFonts w:ascii="Arial" w:hAnsi="Arial" w:cs="Arial"/>
          <w:color w:val="000000"/>
          <w:sz w:val="20"/>
          <w:szCs w:val="20"/>
          <w:lang w:val="en-GB" w:bidi="en-US"/>
        </w:rPr>
        <w:t>made to expenditure incurred by other local authorities.</w:t>
      </w:r>
    </w:p>
    <w:p w14:paraId="4F72EE86"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Review of representation on or work with external bodies and arrangements for reporting back.</w:t>
      </w:r>
    </w:p>
    <w:p w14:paraId="07355BD5"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w:t>
      </w:r>
      <w:r w:rsidRPr="00FD3530">
        <w:rPr>
          <w:rFonts w:ascii="Arial" w:hAnsi="Arial" w:cs="Arial"/>
          <w:i/>
          <w:iCs/>
          <w:color w:val="000000"/>
          <w:sz w:val="20"/>
          <w:szCs w:val="20"/>
          <w:lang w:val="en-GB" w:bidi="en-US"/>
        </w:rPr>
        <w:t>England</w:t>
      </w:r>
      <w:r w:rsidRPr="00FD3530">
        <w:rPr>
          <w:rFonts w:ascii="Arial" w:hAnsi="Arial" w:cs="Arial"/>
          <w:color w:val="000000"/>
          <w:sz w:val="20"/>
          <w:szCs w:val="20"/>
          <w:lang w:val="en-GB" w:bidi="en-US"/>
        </w:rPr>
        <w:t xml:space="preserve">) In a year of elections, if a Council’s period of eligibility to exercise the power of </w:t>
      </w:r>
      <w:proofErr w:type="spellStart"/>
      <w:r w:rsidRPr="00FD3530">
        <w:rPr>
          <w:rFonts w:ascii="Arial" w:hAnsi="Arial" w:cs="Arial"/>
          <w:color w:val="000000"/>
          <w:sz w:val="20"/>
          <w:szCs w:val="20"/>
          <w:lang w:val="en-GB" w:bidi="en-US"/>
        </w:rPr>
        <w:t>well being</w:t>
      </w:r>
      <w:proofErr w:type="spellEnd"/>
      <w:r w:rsidRPr="00FD3530">
        <w:rPr>
          <w:rFonts w:ascii="Arial" w:hAnsi="Arial" w:cs="Arial"/>
          <w:color w:val="000000"/>
          <w:sz w:val="20"/>
          <w:szCs w:val="20"/>
          <w:lang w:val="en-GB" w:bidi="en-US"/>
        </w:rPr>
        <w:t xml:space="preserve"> expired the day before the annual meeting, to review and make arrangements to reaffirm eligibility.</w:t>
      </w:r>
    </w:p>
    <w:p w14:paraId="2510A2FE"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Review of inventory of land</w:t>
      </w:r>
      <w:r w:rsidR="00F45B70" w:rsidRPr="00FD3530">
        <w:rPr>
          <w:rFonts w:ascii="Arial" w:hAnsi="Arial" w:cs="Arial"/>
          <w:color w:val="000000"/>
          <w:sz w:val="20"/>
          <w:szCs w:val="20"/>
          <w:lang w:val="en-GB" w:bidi="en-US"/>
        </w:rPr>
        <w:t xml:space="preserve"> </w:t>
      </w:r>
      <w:r w:rsidRPr="00FD3530">
        <w:rPr>
          <w:rFonts w:ascii="Arial" w:hAnsi="Arial" w:cs="Arial"/>
          <w:color w:val="000000"/>
          <w:sz w:val="20"/>
          <w:szCs w:val="20"/>
          <w:lang w:val="en-GB" w:bidi="en-US"/>
        </w:rPr>
        <w:t>and assets including buildings and office equipment.</w:t>
      </w:r>
    </w:p>
    <w:p w14:paraId="0A49AEFC"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Review and confirmation of arrangements for insurance cover in respect of all insured risks.</w:t>
      </w:r>
    </w:p>
    <w:p w14:paraId="47CAC2AD"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Review of the Council’s and/or employees’ memberships of other bodies.</w:t>
      </w:r>
    </w:p>
    <w:p w14:paraId="489B4B7A"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 xml:space="preserve">Establishing or reviewing the Council’s complaints </w:t>
      </w:r>
      <w:r w:rsidR="00195D9E" w:rsidRPr="00FD3530">
        <w:rPr>
          <w:rFonts w:ascii="Arial" w:hAnsi="Arial" w:cs="Arial"/>
          <w:color w:val="000000"/>
          <w:sz w:val="20"/>
          <w:szCs w:val="20"/>
          <w:lang w:val="en-GB" w:bidi="en-US"/>
        </w:rPr>
        <w:t>procedure. Establishing</w:t>
      </w:r>
      <w:r w:rsidRPr="00FD3530">
        <w:rPr>
          <w:rFonts w:ascii="Arial" w:hAnsi="Arial" w:cs="Arial"/>
          <w:color w:val="000000"/>
          <w:sz w:val="20"/>
          <w:szCs w:val="20"/>
          <w:lang w:val="en-GB" w:bidi="en-US"/>
        </w:rPr>
        <w:t xml:space="preserve"> or reviewing the Council’s procedures for handling requests made under the Freedom of Information Act 2000 and the Data Protection Act 1998. </w:t>
      </w:r>
    </w:p>
    <w:p w14:paraId="08AB5EFD"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 xml:space="preserve">Establishing or reviewing the Council’s policy for dealing with the press/media </w:t>
      </w:r>
    </w:p>
    <w:p w14:paraId="3167D751" w14:textId="77777777" w:rsidR="00026ACA" w:rsidRPr="00FD3530" w:rsidRDefault="00026ACA"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b/>
          <w:bCs/>
          <w:color w:val="000000"/>
          <w:lang w:val="en-GB" w:bidi="en-US"/>
        </w:rPr>
      </w:pPr>
      <w:r w:rsidRPr="00FD3530">
        <w:rPr>
          <w:rFonts w:ascii="Arial" w:hAnsi="Arial" w:cs="Arial"/>
          <w:color w:val="000000"/>
          <w:sz w:val="20"/>
          <w:szCs w:val="20"/>
          <w:lang w:val="en-GB" w:bidi="en-US"/>
        </w:rPr>
        <w:t>Setting the dates, times and place of ordinary meetings of the full Council for the year</w:t>
      </w:r>
      <w:r w:rsidR="00F45B70" w:rsidRPr="00FD3530">
        <w:rPr>
          <w:rFonts w:ascii="Arial" w:hAnsi="Arial" w:cs="Arial"/>
          <w:color w:val="000000"/>
          <w:sz w:val="20"/>
          <w:szCs w:val="20"/>
          <w:lang w:val="en-GB" w:bidi="en-US"/>
        </w:rPr>
        <w:t xml:space="preserve"> </w:t>
      </w:r>
      <w:r w:rsidRPr="00FD3530">
        <w:rPr>
          <w:rFonts w:ascii="Arial" w:hAnsi="Arial" w:cs="Arial"/>
          <w:color w:val="000000"/>
          <w:sz w:val="20"/>
          <w:szCs w:val="20"/>
          <w:lang w:val="en-GB" w:bidi="en-US"/>
        </w:rPr>
        <w:tab/>
        <w:t>ahead.</w:t>
      </w:r>
    </w:p>
    <w:p w14:paraId="77BC1C3C" w14:textId="77777777" w:rsidR="00933201" w:rsidRPr="00FD3530" w:rsidRDefault="00933201" w:rsidP="00163237">
      <w:pPr>
        <w:widowControl w:val="0"/>
        <w:numPr>
          <w:ilvl w:val="2"/>
          <w:numId w:val="3"/>
        </w:numPr>
        <w:tabs>
          <w:tab w:val="clear" w:pos="2490"/>
          <w:tab w:val="num" w:pos="1701"/>
        </w:tabs>
        <w:suppressAutoHyphens/>
        <w:autoSpaceDE w:val="0"/>
        <w:autoSpaceDN w:val="0"/>
        <w:adjustRightInd w:val="0"/>
        <w:ind w:left="1701" w:hanging="567"/>
        <w:textAlignment w:val="center"/>
        <w:rPr>
          <w:rFonts w:ascii="Arial" w:hAnsi="Arial" w:cs="Arial"/>
          <w:b/>
          <w:bCs/>
          <w:color w:val="000000"/>
          <w:lang w:val="en-GB" w:bidi="en-US"/>
        </w:rPr>
      </w:pPr>
      <w:r w:rsidRPr="00FD3530">
        <w:rPr>
          <w:rFonts w:ascii="Arial" w:hAnsi="Arial" w:cs="Arial"/>
          <w:color w:val="000000"/>
          <w:sz w:val="20"/>
          <w:szCs w:val="20"/>
          <w:lang w:val="en-GB" w:bidi="en-US"/>
        </w:rPr>
        <w:t xml:space="preserve">The Human Resourcing committee is required to review the performance of employees.  </w:t>
      </w:r>
    </w:p>
    <w:p w14:paraId="06941386" w14:textId="77777777" w:rsidR="00026ACA" w:rsidRPr="00FD3530" w:rsidRDefault="00BD2CBC" w:rsidP="00BD2CBC">
      <w:pPr>
        <w:pStyle w:val="Heading1"/>
      </w:pPr>
      <w:bookmarkStart w:id="4" w:name="_Toc405222969"/>
      <w:r w:rsidRPr="00FD3530">
        <w:rPr>
          <w:rStyle w:val="IntenseEmphasis"/>
        </w:rPr>
        <w:t>Proper Officer</w:t>
      </w:r>
      <w:bookmarkEnd w:id="4"/>
    </w:p>
    <w:p w14:paraId="79BDBA8B" w14:textId="77777777" w:rsidR="00026ACA" w:rsidRPr="00FD3530" w:rsidRDefault="00026ACA" w:rsidP="00163237">
      <w:pPr>
        <w:widowControl w:val="0"/>
        <w:numPr>
          <w:ilvl w:val="0"/>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The Council’s Proper Officer shall be either (i) the clerk or such other employee</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 xml:space="preserve">as may be nominated by the Council from time to time or (ii) such other employee appointed by the Council to undertake the role of the Proper Officer during the Proper Officer’s absence. The Proper Officer and the employee appointed to act as such during the Proper Officer’s absence shall fulfil the duties assigned to the Proper Officer in standing orders. </w:t>
      </w:r>
    </w:p>
    <w:p w14:paraId="7EAA4F8B"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6BA7ACF" w14:textId="77777777" w:rsidR="00026ACA" w:rsidRPr="00FD3530" w:rsidRDefault="00026ACA" w:rsidP="00163237">
      <w:pPr>
        <w:widowControl w:val="0"/>
        <w:numPr>
          <w:ilvl w:val="0"/>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The Council’s Proper Officer shall do the following.</w:t>
      </w:r>
    </w:p>
    <w:p w14:paraId="1B064605"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5AB8FA18"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Sign and serve on councillors by delivery or post at their residences a summons confirming the time, date, venue and the agenda of a meeting of the Council and a</w:t>
      </w:r>
      <w:r w:rsidRPr="00FD3530">
        <w:rPr>
          <w:rFonts w:ascii="HelveticaNeueLT-Roman" w:hAnsi="HelveticaNeueLT-Roman" w:cs="HelveticaNeueLT-Roman"/>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 xml:space="preserve">meeting of a committee </w:t>
      </w:r>
      <w:r w:rsidRPr="00FD3530">
        <w:rPr>
          <w:rFonts w:ascii="HelveticaNeueLT-Roman" w:hAnsi="HelveticaNeueLT-Roman" w:cs="HelveticaNeueLT-Roman"/>
          <w:color w:val="000000"/>
          <w:sz w:val="20"/>
          <w:szCs w:val="20"/>
          <w:lang w:val="en-GB" w:bidi="en-US"/>
        </w:rPr>
        <w:t xml:space="preserve">and sub-committee </w:t>
      </w:r>
      <w:r w:rsidRPr="00FD3530">
        <w:rPr>
          <w:rFonts w:ascii="HelveticaNeueLT-Bold" w:hAnsi="HelveticaNeueLT-Bold" w:cs="HelveticaNeueLT-Bold"/>
          <w:b/>
          <w:bCs/>
          <w:color w:val="000000"/>
          <w:sz w:val="20"/>
          <w:szCs w:val="20"/>
          <w:lang w:val="en-GB" w:bidi="en-US"/>
        </w:rPr>
        <w:t>at least 3</w:t>
      </w:r>
      <w:r w:rsidR="00933201" w:rsidRPr="00FD3530">
        <w:rPr>
          <w:rFonts w:ascii="HelveticaNeueLT-Bold" w:hAnsi="HelveticaNeueLT-Bold" w:cs="HelveticaNeueLT-Bold"/>
          <w:b/>
          <w:bCs/>
          <w:color w:val="000000"/>
          <w:sz w:val="20"/>
          <w:szCs w:val="20"/>
          <w:lang w:val="en-GB" w:bidi="en-US"/>
        </w:rPr>
        <w:t xml:space="preserve"> clear days before the meeting.</w:t>
      </w:r>
    </w:p>
    <w:p w14:paraId="055F411D" w14:textId="77777777" w:rsidR="00244A77" w:rsidRPr="00FD3530" w:rsidRDefault="00244A77" w:rsidP="00244A77">
      <w:pPr>
        <w:widowControl w:val="0"/>
        <w:suppressAutoHyphens/>
        <w:autoSpaceDE w:val="0"/>
        <w:autoSpaceDN w:val="0"/>
        <w:adjustRightInd w:val="0"/>
        <w:ind w:left="1701"/>
        <w:textAlignment w:val="center"/>
        <w:rPr>
          <w:rFonts w:ascii="HelveticaNeueLT-Bold" w:hAnsi="HelveticaNeueLT-Bold" w:cs="HelveticaNeueLT-Bold"/>
          <w:b/>
          <w:bCs/>
          <w:color w:val="000000"/>
          <w:sz w:val="20"/>
          <w:szCs w:val="20"/>
          <w:lang w:val="en-GB" w:bidi="en-US"/>
        </w:rPr>
      </w:pPr>
    </w:p>
    <w:p w14:paraId="3251B992" w14:textId="77777777" w:rsidR="00354DDE"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Give public notice of the time, date, venue and agenda at least 3 clear days before a meeting of the Council or a meeting of a committee</w:t>
      </w:r>
      <w:r w:rsidRPr="00FD3530">
        <w:rPr>
          <w:rFonts w:ascii="HelveticaNeueLT-Roman" w:hAnsi="HelveticaNeueLT-Roman" w:cs="HelveticaNeueLT-Roman"/>
          <w:color w:val="000000"/>
          <w:sz w:val="20"/>
          <w:szCs w:val="20"/>
          <w:lang w:val="en-GB" w:bidi="en-US"/>
        </w:rPr>
        <w:t xml:space="preserve"> or a sub- committee </w:t>
      </w:r>
      <w:r w:rsidRPr="00FD3530">
        <w:rPr>
          <w:rFonts w:ascii="HelveticaNeueLT-Bold" w:hAnsi="HelveticaNeueLT-Bold" w:cs="HelveticaNeueLT-Bold"/>
          <w:b/>
          <w:bCs/>
          <w:color w:val="000000"/>
          <w:sz w:val="20"/>
          <w:szCs w:val="20"/>
          <w:lang w:val="en-GB" w:bidi="en-US"/>
        </w:rPr>
        <w:t>(provided that the public notice with agenda of an extraordinary meeting of the Council convened by councillors is signed by them)</w:t>
      </w:r>
      <w:r w:rsidRPr="00FD3530">
        <w:rPr>
          <w:rFonts w:ascii="HelveticaNeueLT-Roman" w:hAnsi="HelveticaNeueLT-Roman" w:cs="HelveticaNeueLT-Roman"/>
          <w:color w:val="000000"/>
          <w:sz w:val="20"/>
          <w:szCs w:val="20"/>
          <w:lang w:val="en-GB" w:bidi="en-US"/>
        </w:rPr>
        <w:t>.</w:t>
      </w:r>
    </w:p>
    <w:p w14:paraId="0448ED2F"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7CBFE110"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Subject to standing orders 4(a)–(e) below, include in the agenda all motions in the order received unless a councillor has</w:t>
      </w:r>
      <w:r w:rsidR="00244A77" w:rsidRPr="00FD3530">
        <w:rPr>
          <w:rFonts w:ascii="HelveticaNeueLT-Roman" w:hAnsi="HelveticaNeueLT-Roman" w:cs="HelveticaNeueLT-Roman"/>
          <w:color w:val="000000"/>
          <w:sz w:val="20"/>
          <w:szCs w:val="20"/>
          <w:lang w:val="en-GB" w:bidi="en-US"/>
        </w:rPr>
        <w:t xml:space="preserve"> given written notice at least 3</w:t>
      </w:r>
      <w:r w:rsidRPr="00FD3530">
        <w:rPr>
          <w:rFonts w:ascii="HelveticaNeueLT-Roman" w:hAnsi="HelveticaNeueLT-Roman" w:cs="HelveticaNeueLT-Roman"/>
          <w:color w:val="000000"/>
          <w:sz w:val="20"/>
          <w:szCs w:val="20"/>
          <w:lang w:val="en-GB" w:bidi="en-US"/>
        </w:rPr>
        <w:t xml:space="preserve"> days before the </w:t>
      </w:r>
      <w:r w:rsidR="000B6BD7" w:rsidRPr="00FD3530">
        <w:rPr>
          <w:rFonts w:ascii="HelveticaNeueLT-Roman" w:hAnsi="HelveticaNeueLT-Roman" w:cs="HelveticaNeueLT-Roman"/>
          <w:color w:val="000000"/>
          <w:sz w:val="20"/>
          <w:szCs w:val="20"/>
          <w:lang w:val="en-GB" w:bidi="en-US"/>
        </w:rPr>
        <w:t>meeting confirming</w:t>
      </w:r>
      <w:r w:rsidRPr="00FD3530">
        <w:rPr>
          <w:rFonts w:ascii="HelveticaNeueLT-Roman" w:hAnsi="HelveticaNeueLT-Roman" w:cs="HelveticaNeueLT-Roman"/>
          <w:color w:val="000000"/>
          <w:sz w:val="20"/>
          <w:szCs w:val="20"/>
          <w:lang w:val="en-GB" w:bidi="en-US"/>
        </w:rPr>
        <w:t xml:space="preserve"> his withdrawal of it.</w:t>
      </w:r>
    </w:p>
    <w:p w14:paraId="682A1D78"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32B96BC5"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Convene a meeting of full Council for the election of a new Chairman of the Council, occasioned by a casual vacancy in his office, in accordance with standing order </w:t>
      </w:r>
      <w:r w:rsidRPr="00FD3530">
        <w:rPr>
          <w:rFonts w:ascii="HelveticaNeueLT-Roman" w:hAnsi="HelveticaNeueLT-Roman" w:cs="HelveticaNeueLT-Roman"/>
          <w:color w:val="000000"/>
          <w:sz w:val="20"/>
          <w:szCs w:val="20"/>
          <w:lang w:val="en-GB" w:bidi="en-US"/>
        </w:rPr>
        <w:t>[</w:t>
      </w:r>
      <w:r w:rsidRPr="00FD3530">
        <w:rPr>
          <w:rFonts w:ascii="HelveticaNeueLT-Bold" w:hAnsi="HelveticaNeueLT-Bold" w:cs="HelveticaNeueLT-Bold"/>
          <w:b/>
          <w:bCs/>
          <w:color w:val="000000"/>
          <w:sz w:val="20"/>
          <w:szCs w:val="20"/>
          <w:lang w:val="en-GB" w:bidi="en-US"/>
        </w:rPr>
        <w:t>3(b)i</w:t>
      </w:r>
      <w:r w:rsidRPr="00FD3530">
        <w:rPr>
          <w:rFonts w:ascii="HelveticaNeueLT-Roman" w:hAnsi="HelveticaNeueLT-Roman" w:cs="HelveticaNeueLT-Roman"/>
          <w:color w:val="000000"/>
          <w:sz w:val="20"/>
          <w:szCs w:val="20"/>
          <w:lang w:val="en-GB" w:bidi="en-US"/>
        </w:rPr>
        <w:t xml:space="preserve">] OR [3(b)ii] </w:t>
      </w:r>
      <w:r w:rsidRPr="00FD3530">
        <w:rPr>
          <w:rFonts w:ascii="HelveticaNeueLT-Bold" w:hAnsi="HelveticaNeueLT-Bold" w:cs="HelveticaNeueLT-Bold"/>
          <w:b/>
          <w:bCs/>
          <w:color w:val="000000"/>
          <w:sz w:val="20"/>
          <w:szCs w:val="20"/>
          <w:lang w:val="en-GB" w:bidi="en-US"/>
        </w:rPr>
        <w:t>above</w:t>
      </w:r>
      <w:r w:rsidRPr="00FD3530">
        <w:rPr>
          <w:rFonts w:ascii="HelveticaNeueLT-Roman" w:hAnsi="HelveticaNeueLT-Roman" w:cs="HelveticaNeueLT-Roman"/>
          <w:color w:val="000000"/>
          <w:sz w:val="20"/>
          <w:szCs w:val="20"/>
          <w:lang w:val="en-GB" w:bidi="en-US"/>
        </w:rPr>
        <w:t>.</w:t>
      </w:r>
    </w:p>
    <w:p w14:paraId="0E6842FB" w14:textId="77777777" w:rsidR="00244A77" w:rsidRPr="00FD3530" w:rsidRDefault="00244A77" w:rsidP="00244A77">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50DE4590"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Roman" w:hAnsi="HelveticaNeueLT-Roman" w:cs="HelveticaNeueLT-Roman"/>
          <w:color w:val="000000"/>
          <w:sz w:val="20"/>
          <w:szCs w:val="20"/>
          <w:lang w:val="en-GB" w:bidi="en-US"/>
        </w:rPr>
        <w:t>Make available for inspection the minutes of meetings.</w:t>
      </w:r>
    </w:p>
    <w:p w14:paraId="7A1F8FDB" w14:textId="77777777" w:rsidR="00244A77" w:rsidRPr="00FD3530" w:rsidRDefault="00244A77" w:rsidP="00244A77">
      <w:pPr>
        <w:pStyle w:val="ListParagraph"/>
        <w:rPr>
          <w:rFonts w:ascii="HelveticaNeueLT-Bold" w:hAnsi="HelveticaNeueLT-Bold" w:cs="HelveticaNeueLT-Bold"/>
          <w:b/>
          <w:bCs/>
          <w:color w:val="000000"/>
          <w:sz w:val="20"/>
          <w:szCs w:val="20"/>
          <w:lang w:val="en-GB" w:bidi="en-US"/>
        </w:rPr>
      </w:pPr>
    </w:p>
    <w:p w14:paraId="27DED000"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Receive and retain copies of byelaws made by other local authorities.</w:t>
      </w:r>
    </w:p>
    <w:p w14:paraId="29DE6B30"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54C2EC73"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Receive and retain declarations of acceptance of office from councillors.</w:t>
      </w:r>
    </w:p>
    <w:p w14:paraId="54F5D3B7" w14:textId="77777777" w:rsidR="00244A77" w:rsidRPr="00FD3530" w:rsidRDefault="00244A77" w:rsidP="00244A77">
      <w:pPr>
        <w:pStyle w:val="ListParagraph"/>
        <w:rPr>
          <w:rFonts w:ascii="HelveticaNeueLT-Bold" w:hAnsi="HelveticaNeueLT-Bold" w:cs="HelveticaNeueLT-Bold"/>
          <w:b/>
          <w:bCs/>
          <w:color w:val="000000"/>
          <w:sz w:val="20"/>
          <w:szCs w:val="20"/>
          <w:lang w:val="en-GB" w:bidi="en-US"/>
        </w:rPr>
      </w:pPr>
    </w:p>
    <w:p w14:paraId="75C7E872"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Retain a copy of every councillor’s register of interests and any changes to it and keep copies of the same available for inspection.</w:t>
      </w:r>
    </w:p>
    <w:p w14:paraId="112D5CDF"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14508971"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lastRenderedPageBreak/>
        <w:t>Keep proper records required before and after meetings;</w:t>
      </w:r>
    </w:p>
    <w:p w14:paraId="70B570E4"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7BB8C78C" w14:textId="77777777" w:rsidR="00026ACA" w:rsidRPr="00FD3530" w:rsidRDefault="00026ACA" w:rsidP="00163237">
      <w:pPr>
        <w:widowControl w:val="0"/>
        <w:numPr>
          <w:ilvl w:val="1"/>
          <w:numId w:val="4"/>
        </w:numPr>
        <w:tabs>
          <w:tab w:val="num" w:pos="3422"/>
        </w:tabs>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Process all requests made under the Freedom of Information Act 2000 and Data</w:t>
      </w:r>
      <w:r w:rsidR="003A516F"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Protection Act 1998, in accordance with and subject to the Council’s procedures relating to the same.</w:t>
      </w:r>
    </w:p>
    <w:p w14:paraId="7ACC3546"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0724C288"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Receive and send general correspondence and notices on behalf of the Council except where there is a resolution to the contrary.</w:t>
      </w:r>
    </w:p>
    <w:p w14:paraId="284797E0"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5D9A3641"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Manage the organisation, storage of and access to information held by the Council in paper and electronic form.</w:t>
      </w:r>
    </w:p>
    <w:p w14:paraId="00203934"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6F3F2E58"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Arrange for legal deeds [to be sealed using the Council’s common seal] OR [to be signed by 2 councillors] and witnessed (</w:t>
      </w:r>
      <w:r w:rsidRPr="00FD3530">
        <w:rPr>
          <w:rFonts w:ascii="HelveticaNeueLT-Italic" w:hAnsi="HelveticaNeueLT-Italic" w:cs="HelveticaNeueLT-Italic"/>
          <w:i/>
          <w:iCs/>
          <w:color w:val="000000"/>
          <w:sz w:val="20"/>
          <w:szCs w:val="20"/>
          <w:lang w:val="en-GB" w:bidi="en-US"/>
        </w:rPr>
        <w:t>See also model standing orders 14(a) and (b).</w:t>
      </w:r>
      <w:r w:rsidRPr="00FD3530">
        <w:rPr>
          <w:rFonts w:ascii="HelveticaNeueLT-Roman" w:hAnsi="HelveticaNeueLT-Roman" w:cs="HelveticaNeueLT-Roman"/>
          <w:color w:val="000000"/>
          <w:sz w:val="20"/>
          <w:szCs w:val="20"/>
          <w:lang w:val="en-GB" w:bidi="en-US"/>
        </w:rPr>
        <w:t>)</w:t>
      </w:r>
    </w:p>
    <w:p w14:paraId="65E1D77C"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24149F78"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Arrange for the prompt authorisation, approval, and instruction regarding any </w:t>
      </w:r>
      <w:r w:rsidR="00354DDE" w:rsidRPr="00FD3530">
        <w:rPr>
          <w:rFonts w:ascii="HelveticaNeueLT-Roman" w:hAnsi="HelveticaNeueLT-Roman" w:cs="HelveticaNeueLT-Roman"/>
          <w:color w:val="000000"/>
          <w:sz w:val="20"/>
          <w:szCs w:val="20"/>
          <w:lang w:val="en-GB" w:bidi="en-US"/>
        </w:rPr>
        <w:t>p</w:t>
      </w:r>
      <w:r w:rsidRPr="00FD3530">
        <w:rPr>
          <w:rFonts w:ascii="HelveticaNeueLT-Roman" w:hAnsi="HelveticaNeueLT-Roman" w:cs="HelveticaNeueLT-Roman"/>
          <w:color w:val="000000"/>
          <w:sz w:val="20"/>
          <w:szCs w:val="20"/>
          <w:lang w:val="en-GB" w:bidi="en-US"/>
        </w:rPr>
        <w:t>ayments to be made by the Council in accordance with the Council’s financial regulations.</w:t>
      </w:r>
    </w:p>
    <w:p w14:paraId="463675E4"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3255879E"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Record every planning application notified to the Council and the Council’s response to the local planning authority in a book for such purpose;</w:t>
      </w:r>
    </w:p>
    <w:p w14:paraId="16407F6F" w14:textId="77777777" w:rsidR="00981627" w:rsidRPr="00FD3530" w:rsidRDefault="00026ACA" w:rsidP="00163237">
      <w:pPr>
        <w:widowControl w:val="0"/>
        <w:numPr>
          <w:ilvl w:val="1"/>
          <w:numId w:val="4"/>
        </w:numPr>
        <w:suppressAutoHyphens/>
        <w:autoSpaceDE w:val="0"/>
        <w:autoSpaceDN w:val="0"/>
        <w:adjustRightInd w:val="0"/>
        <w:textAlignment w:val="center"/>
        <w:rPr>
          <w:rFonts w:ascii="Arial" w:hAnsi="Arial" w:cs="Arial"/>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Refer a planning application </w:t>
      </w:r>
      <w:r w:rsidR="000B6BD7" w:rsidRPr="00FD3530">
        <w:rPr>
          <w:rFonts w:ascii="HelveticaNeueLT-Roman" w:hAnsi="HelveticaNeueLT-Roman" w:cs="HelveticaNeueLT-Roman"/>
          <w:color w:val="000000"/>
          <w:sz w:val="20"/>
          <w:szCs w:val="20"/>
          <w:lang w:val="en-GB" w:bidi="en-US"/>
        </w:rPr>
        <w:t xml:space="preserve">received by the Council to the </w:t>
      </w:r>
      <w:r w:rsidRPr="00FD3530">
        <w:rPr>
          <w:rFonts w:ascii="HelveticaNeueLT-Roman" w:hAnsi="HelveticaNeueLT-Roman" w:cs="HelveticaNeueLT-Roman"/>
          <w:color w:val="000000"/>
          <w:sz w:val="20"/>
          <w:szCs w:val="20"/>
          <w:lang w:val="en-GB" w:bidi="en-US"/>
        </w:rPr>
        <w:t>Chairman or in his absence Vice-Chairman (if any) within 2 working days of receipt to facilitate an extraordinary meeting if the nature</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 xml:space="preserve">of a planning application requires consideration before the next ordinary meeting of </w:t>
      </w:r>
      <w:r w:rsidR="00981627" w:rsidRPr="00FD3530">
        <w:rPr>
          <w:rFonts w:ascii="HelveticaNeueLT-Roman" w:hAnsi="HelveticaNeueLT-Roman" w:cs="HelveticaNeueLT-Roman"/>
          <w:color w:val="000000"/>
          <w:sz w:val="20"/>
          <w:szCs w:val="20"/>
          <w:lang w:val="en-GB" w:bidi="en-US"/>
        </w:rPr>
        <w:t>the Council.</w:t>
      </w:r>
      <w:r w:rsidR="00981627" w:rsidRPr="00FD3530">
        <w:rPr>
          <w:rFonts w:ascii="Arial" w:hAnsi="Arial" w:cs="Arial"/>
          <w:color w:val="000000"/>
          <w:sz w:val="20"/>
          <w:szCs w:val="20"/>
          <w:lang w:val="en-GB" w:bidi="en-US"/>
        </w:rPr>
        <w:t xml:space="preserve"> If during recess delegated power is given to the Clerk in discussion primary with the Chairman, in their absence with the Vice Chairman or another Councillor to make a decision on behalf of the Parish Council.</w:t>
      </w:r>
    </w:p>
    <w:p w14:paraId="4365804B" w14:textId="77777777" w:rsidR="00244A77" w:rsidRPr="00FD3530" w:rsidRDefault="00244A77" w:rsidP="00244A77">
      <w:pPr>
        <w:widowControl w:val="0"/>
        <w:suppressAutoHyphens/>
        <w:autoSpaceDE w:val="0"/>
        <w:autoSpaceDN w:val="0"/>
        <w:adjustRightInd w:val="0"/>
        <w:ind w:left="1701"/>
        <w:textAlignment w:val="center"/>
        <w:rPr>
          <w:rFonts w:ascii="HelveticaNeueLT-Roman" w:hAnsi="HelveticaNeueLT-Roman" w:cs="HelveticaNeueLT-Roman"/>
          <w:color w:val="000000"/>
          <w:sz w:val="20"/>
          <w:szCs w:val="20"/>
          <w:lang w:val="en-GB" w:bidi="en-US"/>
        </w:rPr>
      </w:pPr>
    </w:p>
    <w:p w14:paraId="27F79537" w14:textId="77777777" w:rsidR="00026ACA" w:rsidRPr="00FD3530" w:rsidRDefault="00026ACA" w:rsidP="00163237">
      <w:pPr>
        <w:widowControl w:val="0"/>
        <w:numPr>
          <w:ilvl w:val="1"/>
          <w:numId w:val="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Action or undertake activity or responsibilities instructed by resolution or contained in standing orders.</w:t>
      </w:r>
    </w:p>
    <w:p w14:paraId="60241BE5" w14:textId="77777777" w:rsidR="00244A77" w:rsidRPr="00FD3530" w:rsidRDefault="00244A77" w:rsidP="00244A77">
      <w:pPr>
        <w:pStyle w:val="ListParagraph"/>
        <w:rPr>
          <w:rFonts w:ascii="HelveticaNeueLT-Roman" w:hAnsi="HelveticaNeueLT-Roman" w:cs="HelveticaNeueLT-Roman"/>
          <w:color w:val="000000"/>
          <w:sz w:val="20"/>
          <w:szCs w:val="20"/>
          <w:lang w:val="en-GB" w:bidi="en-US"/>
        </w:rPr>
      </w:pPr>
    </w:p>
    <w:p w14:paraId="644F13E1" w14:textId="77777777" w:rsidR="002F203F" w:rsidRPr="00FD3530" w:rsidRDefault="00981627" w:rsidP="00163237">
      <w:pPr>
        <w:widowControl w:val="0"/>
        <w:numPr>
          <w:ilvl w:val="1"/>
          <w:numId w:val="4"/>
        </w:numPr>
        <w:suppressAutoHyphens/>
        <w:autoSpaceDE w:val="0"/>
        <w:autoSpaceDN w:val="0"/>
        <w:adjustRightInd w:val="0"/>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The Proper Officer shall set the agenda in consultation</w:t>
      </w:r>
      <w:r w:rsidR="002F203F" w:rsidRPr="00FD3530">
        <w:rPr>
          <w:rFonts w:ascii="Arial" w:hAnsi="Arial" w:cs="Arial"/>
          <w:color w:val="000000"/>
          <w:sz w:val="20"/>
          <w:szCs w:val="20"/>
          <w:lang w:val="en-GB" w:bidi="en-US"/>
        </w:rPr>
        <w:t xml:space="preserve">, primary </w:t>
      </w:r>
      <w:r w:rsidRPr="00FD3530">
        <w:rPr>
          <w:rFonts w:ascii="Arial" w:hAnsi="Arial" w:cs="Arial"/>
          <w:color w:val="000000"/>
          <w:sz w:val="20"/>
          <w:szCs w:val="20"/>
          <w:lang w:val="en-GB" w:bidi="en-US"/>
        </w:rPr>
        <w:t xml:space="preserve">with the Chairman </w:t>
      </w:r>
      <w:r w:rsidR="002F203F" w:rsidRPr="00FD3530">
        <w:rPr>
          <w:rFonts w:ascii="Arial" w:hAnsi="Arial" w:cs="Arial"/>
          <w:color w:val="000000"/>
          <w:sz w:val="20"/>
          <w:szCs w:val="20"/>
          <w:lang w:val="en-GB" w:bidi="en-US"/>
        </w:rPr>
        <w:t xml:space="preserve">and their absence the </w:t>
      </w:r>
      <w:r w:rsidRPr="00FD3530">
        <w:rPr>
          <w:rFonts w:ascii="Arial" w:hAnsi="Arial" w:cs="Arial"/>
          <w:color w:val="000000"/>
          <w:sz w:val="20"/>
          <w:szCs w:val="20"/>
          <w:lang w:val="en-GB" w:bidi="en-US"/>
        </w:rPr>
        <w:t>Vice Chairman</w:t>
      </w:r>
      <w:r w:rsidR="002F203F" w:rsidRPr="00FD3530">
        <w:rPr>
          <w:rFonts w:ascii="Arial" w:hAnsi="Arial" w:cs="Arial"/>
          <w:color w:val="000000"/>
          <w:sz w:val="20"/>
          <w:szCs w:val="20"/>
          <w:lang w:val="en-GB" w:bidi="en-US"/>
        </w:rPr>
        <w:t xml:space="preserve">. </w:t>
      </w:r>
    </w:p>
    <w:p w14:paraId="48BA89F6" w14:textId="77777777" w:rsidR="00244A77" w:rsidRPr="00FD3530" w:rsidRDefault="00244A77" w:rsidP="00244A77">
      <w:pPr>
        <w:pStyle w:val="ListParagraph"/>
        <w:rPr>
          <w:rFonts w:ascii="Arial" w:hAnsi="Arial" w:cs="Arial"/>
          <w:color w:val="000000"/>
          <w:sz w:val="20"/>
          <w:szCs w:val="20"/>
          <w:lang w:val="en-GB" w:bidi="en-US"/>
        </w:rPr>
      </w:pPr>
    </w:p>
    <w:p w14:paraId="374B796F" w14:textId="77777777" w:rsidR="002F203F" w:rsidRPr="00FD3530" w:rsidRDefault="00981627" w:rsidP="00163237">
      <w:pPr>
        <w:widowControl w:val="0"/>
        <w:numPr>
          <w:ilvl w:val="1"/>
          <w:numId w:val="4"/>
        </w:numPr>
        <w:suppressAutoHyphens/>
        <w:autoSpaceDE w:val="0"/>
        <w:autoSpaceDN w:val="0"/>
        <w:adjustRightInd w:val="0"/>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 xml:space="preserve">Emergency Power (delegated) </w:t>
      </w:r>
      <w:r w:rsidR="002F203F" w:rsidRPr="00FD3530">
        <w:rPr>
          <w:rFonts w:ascii="Arial" w:hAnsi="Arial" w:cs="Arial"/>
          <w:color w:val="000000"/>
          <w:sz w:val="20"/>
          <w:szCs w:val="20"/>
          <w:lang w:val="en-GB" w:bidi="en-US"/>
        </w:rPr>
        <w:t>i</w:t>
      </w:r>
      <w:r w:rsidRPr="00FD3530">
        <w:rPr>
          <w:rFonts w:ascii="Arial" w:hAnsi="Arial" w:cs="Arial"/>
          <w:color w:val="000000"/>
          <w:sz w:val="20"/>
          <w:szCs w:val="20"/>
          <w:lang w:val="en-GB" w:bidi="en-US"/>
        </w:rPr>
        <w:t xml:space="preserve">n the event of an emergency and / or in order to protect individual councillors from acting unlawfully, which may incur expense, power is delegated to the Proper Officer to act.  In the first instance the Proper Officer should seek advice </w:t>
      </w:r>
      <w:r w:rsidR="002F203F" w:rsidRPr="00FD3530">
        <w:rPr>
          <w:rFonts w:ascii="Arial" w:hAnsi="Arial" w:cs="Arial"/>
          <w:color w:val="000000"/>
          <w:sz w:val="20"/>
          <w:szCs w:val="20"/>
          <w:lang w:val="en-GB" w:bidi="en-US"/>
        </w:rPr>
        <w:t>primary from the Chairman and in their absence the Vice Chairman</w:t>
      </w:r>
      <w:r w:rsidRPr="00FD3530">
        <w:rPr>
          <w:rFonts w:ascii="Arial" w:hAnsi="Arial" w:cs="Arial"/>
          <w:color w:val="000000"/>
          <w:sz w:val="20"/>
          <w:szCs w:val="20"/>
          <w:lang w:val="en-GB" w:bidi="en-US"/>
        </w:rPr>
        <w:t xml:space="preserve"> or another Councillor if possible or practicable. If due to the severity of the emergency or the unavailability of Councillors, the Proper Officer should act to take remedial action. </w:t>
      </w:r>
    </w:p>
    <w:p w14:paraId="657E73B5" w14:textId="77777777" w:rsidR="00244A77" w:rsidRPr="00FD3530" w:rsidRDefault="00244A77" w:rsidP="00244A77">
      <w:pPr>
        <w:pStyle w:val="ListParagraph"/>
        <w:rPr>
          <w:rFonts w:ascii="Arial" w:hAnsi="Arial" w:cs="Arial"/>
          <w:color w:val="000000"/>
          <w:sz w:val="20"/>
          <w:szCs w:val="20"/>
          <w:lang w:val="en-GB" w:bidi="en-US"/>
        </w:rPr>
      </w:pPr>
    </w:p>
    <w:p w14:paraId="3F29E588" w14:textId="77777777" w:rsidR="002F203F" w:rsidRPr="00FD3530" w:rsidRDefault="00981627" w:rsidP="00163237">
      <w:pPr>
        <w:widowControl w:val="0"/>
        <w:numPr>
          <w:ilvl w:val="1"/>
          <w:numId w:val="4"/>
        </w:numPr>
        <w:suppressAutoHyphens/>
        <w:autoSpaceDE w:val="0"/>
        <w:autoSpaceDN w:val="0"/>
        <w:adjustRightInd w:val="0"/>
        <w:textAlignment w:val="center"/>
        <w:rPr>
          <w:rFonts w:ascii="Arial" w:hAnsi="Arial" w:cs="Arial"/>
          <w:sz w:val="20"/>
          <w:szCs w:val="20"/>
          <w:lang w:val="en-GB" w:bidi="en-US"/>
        </w:rPr>
      </w:pPr>
      <w:r w:rsidRPr="00FD3530">
        <w:rPr>
          <w:rFonts w:ascii="Arial" w:hAnsi="Arial" w:cs="Arial"/>
          <w:sz w:val="20"/>
          <w:szCs w:val="20"/>
          <w:lang w:val="en-GB" w:bidi="en-US"/>
        </w:rPr>
        <w:t>The Proper Officer will act as the Responsibl</w:t>
      </w:r>
      <w:r w:rsidR="002F203F" w:rsidRPr="00FD3530">
        <w:rPr>
          <w:rFonts w:ascii="Arial" w:hAnsi="Arial" w:cs="Arial"/>
          <w:sz w:val="20"/>
          <w:szCs w:val="20"/>
          <w:lang w:val="en-GB" w:bidi="en-US"/>
        </w:rPr>
        <w:t>e Financial Officer unless an alternative or will be</w:t>
      </w:r>
      <w:r w:rsidRPr="00FD3530">
        <w:rPr>
          <w:rFonts w:ascii="Arial" w:hAnsi="Arial" w:cs="Arial"/>
          <w:sz w:val="20"/>
          <w:szCs w:val="20"/>
          <w:lang w:val="en-GB" w:bidi="en-US"/>
        </w:rPr>
        <w:t xml:space="preserve"> responsible for Managing a Finance Officer or other employers of the Council.</w:t>
      </w:r>
    </w:p>
    <w:p w14:paraId="45577922" w14:textId="77777777" w:rsidR="00244A77" w:rsidRPr="00FD3530" w:rsidRDefault="00244A77" w:rsidP="00244A77">
      <w:pPr>
        <w:pStyle w:val="ListParagraph"/>
        <w:rPr>
          <w:rFonts w:ascii="Arial" w:hAnsi="Arial" w:cs="Arial"/>
          <w:color w:val="FF0000"/>
          <w:sz w:val="20"/>
          <w:szCs w:val="20"/>
          <w:lang w:val="en-GB" w:bidi="en-US"/>
        </w:rPr>
      </w:pPr>
    </w:p>
    <w:p w14:paraId="47CEE850" w14:textId="77777777" w:rsidR="00981627" w:rsidRPr="00FD3530" w:rsidRDefault="002F203F" w:rsidP="00163237">
      <w:pPr>
        <w:widowControl w:val="0"/>
        <w:numPr>
          <w:ilvl w:val="1"/>
          <w:numId w:val="4"/>
        </w:numPr>
        <w:suppressAutoHyphens/>
        <w:autoSpaceDE w:val="0"/>
        <w:autoSpaceDN w:val="0"/>
        <w:adjustRightInd w:val="0"/>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A Human Resource committee is in place to oversee all employees of the council.</w:t>
      </w:r>
    </w:p>
    <w:p w14:paraId="67B33288" w14:textId="77777777" w:rsidR="00026ACA" w:rsidRPr="00FD3530" w:rsidRDefault="00BD2CBC" w:rsidP="00BD2CBC">
      <w:pPr>
        <w:pStyle w:val="Heading1"/>
      </w:pPr>
      <w:bookmarkStart w:id="5" w:name="_Toc405222970"/>
      <w:r w:rsidRPr="00FD3530">
        <w:rPr>
          <w:rStyle w:val="IntenseEmphasis"/>
        </w:rPr>
        <w:t>Motions Requiring Written Notice</w:t>
      </w:r>
      <w:bookmarkEnd w:id="5"/>
    </w:p>
    <w:p w14:paraId="60A673B4" w14:textId="77777777" w:rsidR="00026ACA" w:rsidRPr="00FD3530" w:rsidRDefault="00026ACA" w:rsidP="00163237">
      <w:pPr>
        <w:widowControl w:val="0"/>
        <w:numPr>
          <w:ilvl w:val="0"/>
          <w:numId w:val="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In accordance with standing order 3(b)(iii) above, no motion may be moved at a meeting unless it is included in the agenda and the mover has given written notice of its wording to the Council’s Proper Officer at least </w:t>
      </w:r>
      <w:r w:rsidR="004C2AC1" w:rsidRPr="00FD3530">
        <w:rPr>
          <w:rFonts w:ascii="HelveticaNeueLT-Roman" w:hAnsi="HelveticaNeueLT-Roman" w:cs="HelveticaNeueLT-Roman"/>
          <w:color w:val="000000"/>
          <w:sz w:val="20"/>
          <w:szCs w:val="20"/>
          <w:lang w:val="en-GB" w:bidi="en-US"/>
        </w:rPr>
        <w:t xml:space="preserve">5 </w:t>
      </w:r>
      <w:r w:rsidRPr="00FD3530">
        <w:rPr>
          <w:rFonts w:ascii="HelveticaNeueLT-Roman" w:hAnsi="HelveticaNeueLT-Roman" w:cs="HelveticaNeueLT-Roman"/>
          <w:color w:val="000000"/>
          <w:sz w:val="20"/>
          <w:szCs w:val="20"/>
          <w:lang w:val="en-GB" w:bidi="en-US"/>
        </w:rPr>
        <w:t>clear days before the nex</w:t>
      </w:r>
      <w:r w:rsidR="004C2AC1" w:rsidRPr="00FD3530">
        <w:rPr>
          <w:rFonts w:ascii="HelveticaNeueLT-Roman" w:hAnsi="HelveticaNeueLT-Roman" w:cs="HelveticaNeueLT-Roman"/>
          <w:color w:val="000000"/>
          <w:sz w:val="20"/>
          <w:szCs w:val="20"/>
          <w:lang w:val="en-GB" w:bidi="en-US"/>
        </w:rPr>
        <w:t>t meeting, expect for Sunday's and Bank Holiday's.</w:t>
      </w:r>
    </w:p>
    <w:p w14:paraId="6CB1BA99"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7950633C" w14:textId="77777777" w:rsidR="00026ACA" w:rsidRPr="00FD3530" w:rsidRDefault="00026ACA" w:rsidP="00163237">
      <w:pPr>
        <w:widowControl w:val="0"/>
        <w:numPr>
          <w:ilvl w:val="0"/>
          <w:numId w:val="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The Proper Officer may, before including a motion in the agenda received in accordance</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 xml:space="preserve">with standing order 4(a) above, correct obvious grammatical or typographical errors in the wording of the motion. </w:t>
      </w:r>
    </w:p>
    <w:p w14:paraId="1BFBE51E"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29916E2A" w14:textId="77777777" w:rsidR="00026ACA" w:rsidRPr="00FD3530" w:rsidRDefault="00026ACA" w:rsidP="00163237">
      <w:pPr>
        <w:widowControl w:val="0"/>
        <w:numPr>
          <w:ilvl w:val="0"/>
          <w:numId w:val="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If the Proper Officer considers</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the</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wording</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 xml:space="preserve">of a motion received in accordance with standing order 4(a) above is not clear in meaning, the motion shall be rejected until the mover of the motion resubmits it in writing to the Proper Officer in clear and certain language at least </w:t>
      </w:r>
      <w:r w:rsidR="004C2AC1" w:rsidRPr="00FD3530">
        <w:rPr>
          <w:rFonts w:ascii="HelveticaNeueLT-Roman" w:hAnsi="HelveticaNeueLT-Roman" w:cs="HelveticaNeueLT-Roman"/>
          <w:color w:val="000000"/>
          <w:sz w:val="20"/>
          <w:szCs w:val="20"/>
          <w:lang w:val="en-GB" w:bidi="en-US"/>
        </w:rPr>
        <w:t xml:space="preserve">5 </w:t>
      </w:r>
      <w:r w:rsidRPr="00FD3530">
        <w:rPr>
          <w:rFonts w:ascii="HelveticaNeueLT-Roman" w:hAnsi="HelveticaNeueLT-Roman" w:cs="HelveticaNeueLT-Roman"/>
          <w:color w:val="000000"/>
          <w:sz w:val="20"/>
          <w:szCs w:val="20"/>
          <w:lang w:val="en-GB" w:bidi="en-US"/>
        </w:rPr>
        <w:t>clear da</w:t>
      </w:r>
      <w:r w:rsidR="004C2AC1" w:rsidRPr="00FD3530">
        <w:rPr>
          <w:rFonts w:ascii="HelveticaNeueLT-Roman" w:hAnsi="HelveticaNeueLT-Roman" w:cs="HelveticaNeueLT-Roman"/>
          <w:color w:val="000000"/>
          <w:sz w:val="20"/>
          <w:szCs w:val="20"/>
          <w:lang w:val="en-GB" w:bidi="en-US"/>
        </w:rPr>
        <w:t>ys before the meeting, expect for Sunday's and Bank Holiday's.</w:t>
      </w:r>
    </w:p>
    <w:p w14:paraId="4B3C18EC"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5B950381" w14:textId="77777777" w:rsidR="00026ACA" w:rsidRPr="00FD3530" w:rsidRDefault="00026ACA" w:rsidP="00163237">
      <w:pPr>
        <w:widowControl w:val="0"/>
        <w:numPr>
          <w:ilvl w:val="0"/>
          <w:numId w:val="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If the wording or nature</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of a proposed motion</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 xml:space="preserve">is considered unlawful or improper, the Proper Officer shall consult </w:t>
      </w:r>
      <w:r w:rsidR="001F16E1" w:rsidRPr="00FD3530">
        <w:rPr>
          <w:rFonts w:ascii="HelveticaNeueLT-Roman" w:hAnsi="HelveticaNeueLT-Roman" w:cs="HelveticaNeueLT-Roman"/>
          <w:color w:val="000000"/>
          <w:sz w:val="20"/>
          <w:szCs w:val="20"/>
          <w:lang w:val="en-GB" w:bidi="en-US"/>
        </w:rPr>
        <w:t xml:space="preserve">primary </w:t>
      </w:r>
      <w:r w:rsidRPr="00FD3530">
        <w:rPr>
          <w:rFonts w:ascii="HelveticaNeueLT-Roman" w:hAnsi="HelveticaNeueLT-Roman" w:cs="HelveticaNeueLT-Roman"/>
          <w:color w:val="000000"/>
          <w:sz w:val="20"/>
          <w:szCs w:val="20"/>
          <w:lang w:val="en-GB" w:bidi="en-US"/>
        </w:rPr>
        <w:t>with the Chairman of the forthcoming meeting or,</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as the case may be,</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the Councillors who have convened the meeting, to consider whethe</w:t>
      </w:r>
      <w:r w:rsidR="001F16E1" w:rsidRPr="00FD3530">
        <w:rPr>
          <w:rFonts w:ascii="HelveticaNeueLT-Roman" w:hAnsi="HelveticaNeueLT-Roman" w:cs="HelveticaNeueLT-Roman"/>
          <w:color w:val="000000"/>
          <w:sz w:val="20"/>
          <w:szCs w:val="20"/>
          <w:lang w:val="en-GB" w:bidi="en-US"/>
        </w:rPr>
        <w:t xml:space="preserve">r the motion shall be included </w:t>
      </w:r>
      <w:r w:rsidRPr="00FD3530">
        <w:rPr>
          <w:rFonts w:ascii="HelveticaNeueLT-Roman" w:hAnsi="HelveticaNeueLT-Roman" w:cs="HelveticaNeueLT-Roman"/>
          <w:color w:val="000000"/>
          <w:sz w:val="20"/>
          <w:szCs w:val="20"/>
          <w:lang w:val="en-GB" w:bidi="en-US"/>
        </w:rPr>
        <w:t xml:space="preserve">or rejected in the agenda. </w:t>
      </w:r>
    </w:p>
    <w:p w14:paraId="7EB449AC"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57B3535" w14:textId="77777777" w:rsidR="00026ACA" w:rsidRPr="00FD3530" w:rsidRDefault="00026ACA" w:rsidP="00163237">
      <w:pPr>
        <w:widowControl w:val="0"/>
        <w:numPr>
          <w:ilvl w:val="0"/>
          <w:numId w:val="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Having consulted the Chairman or councillors pursuant to standing order 4(d) above, the decision of the Proper Officer as to whether or not to include the motion in the agenda shall be final. </w:t>
      </w:r>
    </w:p>
    <w:p w14:paraId="42B5177B"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3852B2BC" w14:textId="77777777" w:rsidR="00026ACA" w:rsidRPr="00FD3530" w:rsidRDefault="00026ACA" w:rsidP="00163237">
      <w:pPr>
        <w:widowControl w:val="0"/>
        <w:numPr>
          <w:ilvl w:val="0"/>
          <w:numId w:val="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Notice of every motion received in accordance with the Council’s standing orders shall be numbered in the order received and shall be entered</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in a book, which shall be open to inspection by all councillors.</w:t>
      </w:r>
    </w:p>
    <w:p w14:paraId="579FA319"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2240D6E4" w14:textId="77777777" w:rsidR="00026ACA" w:rsidRPr="00FD3530" w:rsidRDefault="00026ACA" w:rsidP="00163237">
      <w:pPr>
        <w:widowControl w:val="0"/>
        <w:numPr>
          <w:ilvl w:val="0"/>
          <w:numId w:val="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Every motion rejected in accordance with the Council’s standing orders shall be duly recorded with a note by the Proper Officer giving reasons for its rejection in a book for that purpose, which shall be open to inspection by all councillors. </w:t>
      </w:r>
    </w:p>
    <w:p w14:paraId="2C80B661"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0E18100" w14:textId="77777777" w:rsidR="00026ACA" w:rsidRPr="00FD3530" w:rsidRDefault="00026ACA" w:rsidP="00163237">
      <w:pPr>
        <w:widowControl w:val="0"/>
        <w:numPr>
          <w:ilvl w:val="0"/>
          <w:numId w:val="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Every motion and resolution shall relate to the Council’s statutory functions, powers and lawful obligations or shall relate to an issue which specifically affects the Council’s area or its residents.</w:t>
      </w:r>
    </w:p>
    <w:p w14:paraId="461ECE11" w14:textId="77777777" w:rsidR="001F16E1" w:rsidRPr="00FD3530" w:rsidRDefault="001F16E1" w:rsidP="00244A77">
      <w:pPr>
        <w:pStyle w:val="ListParagraph"/>
        <w:rPr>
          <w:rFonts w:ascii="HelveticaNeueLT-Roman" w:hAnsi="HelveticaNeueLT-Roman" w:cs="HelveticaNeueLT-Roman"/>
          <w:color w:val="000000"/>
          <w:sz w:val="20"/>
          <w:szCs w:val="20"/>
          <w:lang w:val="en-GB" w:bidi="en-US"/>
        </w:rPr>
      </w:pPr>
    </w:p>
    <w:p w14:paraId="26D43FB0" w14:textId="77777777" w:rsidR="001F16E1" w:rsidRPr="00FD3530" w:rsidRDefault="001F16E1" w:rsidP="00163237">
      <w:pPr>
        <w:widowControl w:val="0"/>
        <w:numPr>
          <w:ilvl w:val="0"/>
          <w:numId w:val="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dissolve the Stambridge Memorial Hall Committee, this must be submitted to the Hall Manager</w:t>
      </w:r>
      <w:r w:rsidR="00DD6995" w:rsidRPr="00FD3530">
        <w:rPr>
          <w:rFonts w:ascii="HelveticaNeueLT-Roman" w:hAnsi="HelveticaNeueLT-Roman" w:cs="HelveticaNeueLT-Roman"/>
          <w:color w:val="000000"/>
          <w:sz w:val="20"/>
          <w:szCs w:val="20"/>
          <w:lang w:val="en-GB" w:bidi="en-US"/>
        </w:rPr>
        <w:t xml:space="preserve"> and existing trustees to be raised at their next trustee meeting</w:t>
      </w:r>
      <w:proofErr w:type="gramStart"/>
      <w:r w:rsidR="00DD6995" w:rsidRPr="00FD3530">
        <w:rPr>
          <w:rFonts w:ascii="HelveticaNeueLT-Roman" w:hAnsi="HelveticaNeueLT-Roman" w:cs="HelveticaNeueLT-Roman"/>
          <w:color w:val="000000"/>
          <w:sz w:val="20"/>
          <w:szCs w:val="20"/>
          <w:lang w:val="en-GB" w:bidi="en-US"/>
        </w:rPr>
        <w:t>.</w:t>
      </w:r>
      <w:r w:rsidRPr="00FD3530">
        <w:rPr>
          <w:rFonts w:ascii="HelveticaNeueLT-Roman" w:hAnsi="HelveticaNeueLT-Roman" w:cs="HelveticaNeueLT-Roman"/>
          <w:color w:val="000000"/>
          <w:sz w:val="20"/>
          <w:szCs w:val="20"/>
          <w:lang w:val="en-GB" w:bidi="en-US"/>
        </w:rPr>
        <w:t xml:space="preserve"> .</w:t>
      </w:r>
      <w:proofErr w:type="gramEnd"/>
    </w:p>
    <w:p w14:paraId="379C10CA" w14:textId="77777777" w:rsidR="00DD6995" w:rsidRPr="00FD3530" w:rsidRDefault="00DD6995" w:rsidP="00244A77">
      <w:pPr>
        <w:pStyle w:val="ListParagraph"/>
        <w:rPr>
          <w:rFonts w:ascii="HelveticaNeueLT-Roman" w:hAnsi="HelveticaNeueLT-Roman" w:cs="HelveticaNeueLT-Roman"/>
          <w:color w:val="FF0000"/>
          <w:sz w:val="20"/>
          <w:szCs w:val="20"/>
          <w:lang w:val="en-GB" w:bidi="en-US"/>
        </w:rPr>
      </w:pPr>
    </w:p>
    <w:p w14:paraId="793CE4A7" w14:textId="77777777" w:rsidR="00DD6995" w:rsidRPr="00FD3530" w:rsidRDefault="00DD6995" w:rsidP="00163237">
      <w:pPr>
        <w:widowControl w:val="0"/>
        <w:numPr>
          <w:ilvl w:val="0"/>
          <w:numId w:val="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Payment of monies over £500 must be </w:t>
      </w:r>
      <w:r w:rsidR="00CE08C4" w:rsidRPr="00FD3530">
        <w:rPr>
          <w:rFonts w:ascii="HelveticaNeueLT-Roman" w:hAnsi="HelveticaNeueLT-Roman" w:cs="HelveticaNeueLT-Roman"/>
          <w:color w:val="000000"/>
          <w:sz w:val="20"/>
          <w:szCs w:val="20"/>
          <w:lang w:val="en-GB" w:bidi="en-US"/>
        </w:rPr>
        <w:t>authorised by a Council quorum.</w:t>
      </w:r>
    </w:p>
    <w:p w14:paraId="301CE19D" w14:textId="77777777" w:rsidR="00660C03" w:rsidRPr="00FD3530" w:rsidRDefault="00660C03" w:rsidP="00660C03">
      <w:pPr>
        <w:pStyle w:val="ListParagraph"/>
        <w:rPr>
          <w:rFonts w:ascii="HelveticaNeueLT-Roman" w:hAnsi="HelveticaNeueLT-Roman" w:cs="HelveticaNeueLT-Roman"/>
          <w:color w:val="000000"/>
          <w:sz w:val="20"/>
          <w:szCs w:val="20"/>
          <w:lang w:val="en-GB" w:bidi="en-US"/>
        </w:rPr>
      </w:pPr>
    </w:p>
    <w:p w14:paraId="5F08231E" w14:textId="77777777" w:rsidR="00660C03" w:rsidRPr="00FD3530" w:rsidRDefault="00660C03" w:rsidP="00660C03">
      <w:pPr>
        <w:widowControl w:val="0"/>
        <w:suppressAutoHyphens/>
        <w:autoSpaceDE w:val="0"/>
        <w:autoSpaceDN w:val="0"/>
        <w:adjustRightInd w:val="0"/>
        <w:ind w:left="1134"/>
        <w:textAlignment w:val="center"/>
        <w:rPr>
          <w:rFonts w:ascii="HelveticaNeueLT-Roman" w:hAnsi="HelveticaNeueLT-Roman" w:cs="HelveticaNeueLT-Roman"/>
          <w:color w:val="000000"/>
          <w:sz w:val="20"/>
          <w:szCs w:val="20"/>
          <w:lang w:val="en-GB" w:bidi="en-US"/>
        </w:rPr>
      </w:pPr>
    </w:p>
    <w:p w14:paraId="563822FE" w14:textId="77777777" w:rsidR="00026ACA" w:rsidRPr="00FD3530" w:rsidRDefault="00BD2CBC" w:rsidP="00222E1C">
      <w:pPr>
        <w:widowControl w:val="0"/>
        <w:suppressAutoHyphens/>
        <w:autoSpaceDE w:val="0"/>
        <w:autoSpaceDN w:val="0"/>
        <w:adjustRightInd w:val="0"/>
        <w:spacing w:line="360" w:lineRule="auto"/>
        <w:textAlignment w:val="center"/>
        <w:rPr>
          <w:rFonts w:ascii="Arial" w:hAnsi="Arial" w:cs="Arial"/>
          <w:b/>
          <w:color w:val="000000"/>
          <w:sz w:val="32"/>
          <w:szCs w:val="32"/>
          <w:lang w:val="en-GB" w:bidi="en-US"/>
        </w:rPr>
      </w:pPr>
      <w:bookmarkStart w:id="6" w:name="_Toc405222971"/>
      <w:r w:rsidRPr="00FD3530">
        <w:rPr>
          <w:rStyle w:val="IntenseEmphasis"/>
          <w:rFonts w:ascii="Arial" w:hAnsi="Arial" w:cs="Arial"/>
          <w:b w:val="0"/>
          <w:sz w:val="32"/>
          <w:szCs w:val="32"/>
        </w:rPr>
        <w:t>Motions Not Requiring Written Notice</w:t>
      </w:r>
      <w:bookmarkEnd w:id="6"/>
      <w:r w:rsidRPr="00FD3530">
        <w:rPr>
          <w:rStyle w:val="IntenseEmphasis"/>
          <w:rFonts w:ascii="Arial" w:hAnsi="Arial" w:cs="Arial"/>
          <w:b w:val="0"/>
          <w:sz w:val="32"/>
          <w:szCs w:val="32"/>
        </w:rPr>
        <w:t xml:space="preserve"> </w:t>
      </w:r>
    </w:p>
    <w:p w14:paraId="42A35618" w14:textId="77777777" w:rsidR="00026ACA" w:rsidRPr="00FD3530" w:rsidRDefault="00026ACA" w:rsidP="00163237">
      <w:pPr>
        <w:widowControl w:val="0"/>
        <w:numPr>
          <w:ilvl w:val="0"/>
          <w:numId w:val="6"/>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Motions in respect of the following matters may be moved without written notice.</w:t>
      </w:r>
    </w:p>
    <w:p w14:paraId="0F2ABF2C"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appoint a person to preside at a meeting.</w:t>
      </w:r>
    </w:p>
    <w:p w14:paraId="75F4B666"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approve the absences of councillors.</w:t>
      </w:r>
    </w:p>
    <w:p w14:paraId="480668D5"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approve the accuracy of the minutes of the previous meeting.</w:t>
      </w:r>
    </w:p>
    <w:p w14:paraId="38F07DEF"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correct an inaccuracy in the minutes of the previous meeting.</w:t>
      </w:r>
    </w:p>
    <w:p w14:paraId="7D1C0965"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dispose of business, if any, remaining from the last meeting.</w:t>
      </w:r>
    </w:p>
    <w:p w14:paraId="37A16426"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alter the order of business on the agenda for reasons of urgency or expedience.</w:t>
      </w:r>
    </w:p>
    <w:p w14:paraId="458BD468"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proceed to the next business on the agenda.</w:t>
      </w:r>
    </w:p>
    <w:p w14:paraId="20606204"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close or adjourn debate.</w:t>
      </w:r>
    </w:p>
    <w:p w14:paraId="2C9CEAD4"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refer by formal delegation a matter to a committee or to a sub-committee or an employee.</w:t>
      </w:r>
    </w:p>
    <w:p w14:paraId="1AE98369"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appoint a committee or sub-committee or any councillors (including substitutes)</w:t>
      </w:r>
      <w:r w:rsidR="001F16E1"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thereto.</w:t>
      </w:r>
    </w:p>
    <w:p w14:paraId="0B63160F"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receive nominations to a committee or sub-committee.</w:t>
      </w:r>
    </w:p>
    <w:p w14:paraId="7351F8CA"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dissol</w:t>
      </w:r>
      <w:r w:rsidR="001F16E1" w:rsidRPr="00FD3530">
        <w:rPr>
          <w:rFonts w:ascii="HelveticaNeueLT-Roman" w:hAnsi="HelveticaNeueLT-Roman" w:cs="HelveticaNeueLT-Roman"/>
          <w:color w:val="000000"/>
          <w:sz w:val="20"/>
          <w:szCs w:val="20"/>
          <w:lang w:val="en-GB" w:bidi="en-US"/>
        </w:rPr>
        <w:t>ve a committee or sub-committee, excluding the Stambridge Memorial Hall Committee.</w:t>
      </w:r>
    </w:p>
    <w:p w14:paraId="2AC25831"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note the minutes of a meeting of a committee or sub-committee.</w:t>
      </w:r>
    </w:p>
    <w:p w14:paraId="7CBE1E8C"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consider a report and/or recommendations</w:t>
      </w:r>
      <w:r w:rsidR="00EA6A65" w:rsidRPr="00FD3530">
        <w:rPr>
          <w:rFonts w:ascii="HelveticaNeueLT-Roman" w:hAnsi="HelveticaNeueLT-Roman" w:cs="HelveticaNeueLT-Roman"/>
          <w:color w:val="000000"/>
          <w:sz w:val="20"/>
          <w:szCs w:val="20"/>
          <w:lang w:val="en-GB" w:bidi="en-US"/>
        </w:rPr>
        <w:t xml:space="preserve"> made by a committee or a sub- </w:t>
      </w:r>
      <w:r w:rsidRPr="00FD3530">
        <w:rPr>
          <w:rFonts w:ascii="HelveticaNeueLT-Roman" w:hAnsi="HelveticaNeueLT-Roman" w:cs="HelveticaNeueLT-Roman"/>
          <w:color w:val="000000"/>
          <w:sz w:val="20"/>
          <w:szCs w:val="20"/>
          <w:lang w:val="en-GB" w:bidi="en-US"/>
        </w:rPr>
        <w:t>committee or an employee.</w:t>
      </w:r>
    </w:p>
    <w:p w14:paraId="24A6DD64"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To consider a report and/or recommendations made by an employee, professional advisor, </w:t>
      </w:r>
      <w:proofErr w:type="gramStart"/>
      <w:r w:rsidRPr="00FD3530">
        <w:rPr>
          <w:rFonts w:ascii="HelveticaNeueLT-Roman" w:hAnsi="HelveticaNeueLT-Roman" w:cs="HelveticaNeueLT-Roman"/>
          <w:color w:val="000000"/>
          <w:sz w:val="20"/>
          <w:szCs w:val="20"/>
          <w:lang w:val="en-GB" w:bidi="en-US"/>
        </w:rPr>
        <w:t>expert</w:t>
      </w:r>
      <w:proofErr w:type="gramEnd"/>
      <w:r w:rsidRPr="00FD3530">
        <w:rPr>
          <w:rFonts w:ascii="HelveticaNeueLT-Roman" w:hAnsi="HelveticaNeueLT-Roman" w:cs="HelveticaNeueLT-Roman"/>
          <w:color w:val="000000"/>
          <w:sz w:val="20"/>
          <w:szCs w:val="20"/>
          <w:lang w:val="en-GB" w:bidi="en-US"/>
        </w:rPr>
        <w:t xml:space="preserve"> or consultant.</w:t>
      </w:r>
    </w:p>
    <w:p w14:paraId="30881AF9"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au</w:t>
      </w:r>
      <w:r w:rsidR="00DD6995" w:rsidRPr="00FD3530">
        <w:rPr>
          <w:rFonts w:ascii="HelveticaNeueLT-Roman" w:hAnsi="HelveticaNeueLT-Roman" w:cs="HelveticaNeueLT-Roman"/>
          <w:color w:val="000000"/>
          <w:sz w:val="20"/>
          <w:szCs w:val="20"/>
          <w:lang w:val="en-GB" w:bidi="en-US"/>
        </w:rPr>
        <w:t>thorise legal deeds signed by two councillors</w:t>
      </w:r>
      <w:r w:rsidRPr="00FD3530">
        <w:rPr>
          <w:rFonts w:ascii="HelveticaNeueLT-Roman" w:hAnsi="HelveticaNeueLT-Roman" w:cs="HelveticaNeueLT-Roman"/>
          <w:color w:val="000000"/>
          <w:sz w:val="20"/>
          <w:szCs w:val="20"/>
          <w:lang w:val="en-GB" w:bidi="en-US"/>
        </w:rPr>
        <w:t xml:space="preserve"> and witnessed.</w:t>
      </w:r>
    </w:p>
    <w:p w14:paraId="707F8D88" w14:textId="77777777" w:rsidR="00026ACA" w:rsidRPr="00FD3530" w:rsidRDefault="00026ACA" w:rsidP="00EA6A65">
      <w:pPr>
        <w:widowControl w:val="0"/>
        <w:suppressAutoHyphens/>
        <w:autoSpaceDE w:val="0"/>
        <w:autoSpaceDN w:val="0"/>
        <w:adjustRightInd w:val="0"/>
        <w:spacing w:line="360" w:lineRule="auto"/>
        <w:ind w:left="1701"/>
        <w:textAlignment w:val="center"/>
        <w:rPr>
          <w:rFonts w:ascii="HelveticaNeueLT-Roman" w:hAnsi="HelveticaNeueLT-Roman" w:cs="HelveticaNeueLT-Roman"/>
          <w:color w:val="000000"/>
          <w:sz w:val="20"/>
          <w:szCs w:val="20"/>
          <w:lang w:val="en-GB" w:bidi="en-US"/>
        </w:rPr>
      </w:pPr>
      <w:r w:rsidRPr="00FD3530">
        <w:rPr>
          <w:rFonts w:ascii="HelveticaNeueLT-Italic" w:hAnsi="HelveticaNeueLT-Italic" w:cs="HelveticaNeueLT-Italic"/>
          <w:i/>
          <w:iCs/>
          <w:color w:val="000000"/>
          <w:sz w:val="20"/>
          <w:szCs w:val="20"/>
          <w:lang w:val="en-GB" w:bidi="en-US"/>
        </w:rPr>
        <w:t>(See standing orders 14(a) and (b) below.)</w:t>
      </w:r>
    </w:p>
    <w:p w14:paraId="68659AC2"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authorise the payment of monies up to £</w:t>
      </w:r>
      <w:r w:rsidR="00DD6995" w:rsidRPr="00FD3530">
        <w:rPr>
          <w:rFonts w:ascii="HelveticaNeueLT-Roman" w:hAnsi="HelveticaNeueLT-Roman" w:cs="HelveticaNeueLT-Roman"/>
          <w:color w:val="000000"/>
          <w:sz w:val="20"/>
          <w:szCs w:val="20"/>
          <w:lang w:val="en-GB" w:bidi="en-US"/>
        </w:rPr>
        <w:t>500.</w:t>
      </w:r>
    </w:p>
    <w:p w14:paraId="1CEEE42A"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amend a motion relevant to the origin</w:t>
      </w:r>
      <w:r w:rsidR="00EA6A65" w:rsidRPr="00FD3530">
        <w:rPr>
          <w:rFonts w:ascii="HelveticaNeueLT-Roman" w:hAnsi="HelveticaNeueLT-Roman" w:cs="HelveticaNeueLT-Roman"/>
          <w:color w:val="000000"/>
          <w:sz w:val="20"/>
          <w:szCs w:val="20"/>
          <w:lang w:val="en-GB" w:bidi="en-US"/>
        </w:rPr>
        <w:t xml:space="preserve">al or substantive motion under </w:t>
      </w:r>
      <w:r w:rsidR="00CE08C4" w:rsidRPr="00FD3530">
        <w:rPr>
          <w:rFonts w:ascii="HelveticaNeueLT-Roman" w:hAnsi="HelveticaNeueLT-Roman" w:cs="HelveticaNeueLT-Roman"/>
          <w:color w:val="000000"/>
          <w:sz w:val="20"/>
          <w:szCs w:val="20"/>
          <w:lang w:val="en-GB" w:bidi="en-US"/>
        </w:rPr>
        <w:t xml:space="preserve">consideration </w:t>
      </w:r>
      <w:r w:rsidRPr="00FD3530">
        <w:rPr>
          <w:rFonts w:ascii="HelveticaNeueLT-Roman" w:hAnsi="HelveticaNeueLT-Roman" w:cs="HelveticaNeueLT-Roman"/>
          <w:color w:val="000000"/>
          <w:sz w:val="20"/>
          <w:szCs w:val="20"/>
          <w:lang w:val="en-GB" w:bidi="en-US"/>
        </w:rPr>
        <w:t>which shall not have the effect of nullifying it.</w:t>
      </w:r>
    </w:p>
    <w:p w14:paraId="13B3D103"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extend the time limit for speeches.</w:t>
      </w:r>
    </w:p>
    <w:p w14:paraId="74662AF1"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exclude the press and public for all or part of a meeting.</w:t>
      </w:r>
    </w:p>
    <w:p w14:paraId="0E8A4B00"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To silence or exclude from the meeting a Councillor or a member of the public </w:t>
      </w:r>
      <w:r w:rsidRPr="00FD3530">
        <w:rPr>
          <w:rFonts w:ascii="HelveticaNeueLT-Roman" w:hAnsi="HelveticaNeueLT-Roman" w:cs="HelveticaNeueLT-Roman"/>
          <w:color w:val="000000"/>
          <w:sz w:val="20"/>
          <w:szCs w:val="20"/>
          <w:lang w:val="en-GB" w:bidi="en-US"/>
        </w:rPr>
        <w:tab/>
        <w:t>for disorderly conduct.</w:t>
      </w:r>
    </w:p>
    <w:p w14:paraId="6A6C04C2"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give the consent of the Council if such c</w:t>
      </w:r>
      <w:r w:rsidR="00EA6A65" w:rsidRPr="00FD3530">
        <w:rPr>
          <w:rFonts w:ascii="HelveticaNeueLT-Roman" w:hAnsi="HelveticaNeueLT-Roman" w:cs="HelveticaNeueLT-Roman"/>
          <w:color w:val="000000"/>
          <w:sz w:val="20"/>
          <w:szCs w:val="20"/>
          <w:lang w:val="en-GB" w:bidi="en-US"/>
        </w:rPr>
        <w:t xml:space="preserve">onsent is required by standing </w:t>
      </w:r>
      <w:r w:rsidRPr="00FD3530">
        <w:rPr>
          <w:rFonts w:ascii="HelveticaNeueLT-Roman" w:hAnsi="HelveticaNeueLT-Roman" w:cs="HelveticaNeueLT-Roman"/>
          <w:color w:val="000000"/>
          <w:sz w:val="20"/>
          <w:szCs w:val="20"/>
          <w:lang w:val="en-GB" w:bidi="en-US"/>
        </w:rPr>
        <w:t>orders.</w:t>
      </w:r>
    </w:p>
    <w:p w14:paraId="4CFF6470"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To suspend any standing order except those which are mandatory by law.</w:t>
      </w:r>
    </w:p>
    <w:p w14:paraId="7CBCEDFB"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adjourn the meeting.</w:t>
      </w:r>
    </w:p>
    <w:p w14:paraId="7702B974"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To appoint representatives to outside bodies and to make arrangements for those </w:t>
      </w:r>
      <w:r w:rsidRPr="00FD3530">
        <w:rPr>
          <w:rFonts w:ascii="HelveticaNeueLT-Roman" w:hAnsi="HelveticaNeueLT-Roman" w:cs="HelveticaNeueLT-Roman"/>
          <w:color w:val="000000"/>
          <w:sz w:val="20"/>
          <w:szCs w:val="20"/>
          <w:lang w:val="en-GB" w:bidi="en-US"/>
        </w:rPr>
        <w:lastRenderedPageBreak/>
        <w:t>representatives to report back the activities of outside bodies.</w:t>
      </w:r>
    </w:p>
    <w:p w14:paraId="3E91A056" w14:textId="77777777" w:rsidR="00026ACA" w:rsidRPr="00FD3530" w:rsidRDefault="00026ACA" w:rsidP="00163237">
      <w:pPr>
        <w:widowControl w:val="0"/>
        <w:numPr>
          <w:ilvl w:val="0"/>
          <w:numId w:val="7"/>
        </w:numPr>
        <w:suppressAutoHyphens/>
        <w:autoSpaceDE w:val="0"/>
        <w:autoSpaceDN w:val="0"/>
        <w:adjustRightInd w:val="0"/>
        <w:spacing w:line="360" w:lineRule="auto"/>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answer questions from councillors.</w:t>
      </w:r>
    </w:p>
    <w:p w14:paraId="73C0CD32" w14:textId="77777777" w:rsidR="00026ACA" w:rsidRPr="00FD3530" w:rsidRDefault="00026ACA" w:rsidP="00163237">
      <w:pPr>
        <w:widowControl w:val="0"/>
        <w:numPr>
          <w:ilvl w:val="0"/>
          <w:numId w:val="6"/>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If a motion falls within the terms of reference of a committee or sub-committee or within the delegated powers conferred on an employee, a referral of the same may be made to such committee or sub-committee or employee provided that the Chairman may direct for it to be dealt with at the present meeting for reasons of urgency or expedience.</w:t>
      </w:r>
    </w:p>
    <w:p w14:paraId="468CDBB8" w14:textId="77777777" w:rsidR="00BD2CBC" w:rsidRPr="00FD3530" w:rsidRDefault="00BD2CBC" w:rsidP="00BD2CBC">
      <w:pPr>
        <w:pStyle w:val="Heading1"/>
        <w:rPr>
          <w:rStyle w:val="IntenseEmphasis"/>
        </w:rPr>
      </w:pPr>
      <w:bookmarkStart w:id="7" w:name="_Toc405222972"/>
      <w:r w:rsidRPr="00FD3530">
        <w:rPr>
          <w:rStyle w:val="IntenseEmphasis"/>
        </w:rPr>
        <w:t>Rules of Debate</w:t>
      </w:r>
      <w:bookmarkEnd w:id="7"/>
      <w:r w:rsidRPr="00FD3530">
        <w:rPr>
          <w:rStyle w:val="IntenseEmphasis"/>
        </w:rPr>
        <w:t xml:space="preserve"> </w:t>
      </w:r>
    </w:p>
    <w:p w14:paraId="24D5F2B2"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Motions included in an agenda shall be considered in the order that they appear on the agenda unless the order is changed at the Chairman’s direction for reasons of expedience. </w:t>
      </w:r>
      <w:r w:rsidR="00FA0878" w:rsidRPr="00FD3530">
        <w:rPr>
          <w:rFonts w:ascii="HelveticaNeueLT-Roman" w:hAnsi="HelveticaNeueLT-Roman" w:cs="HelveticaNeueLT-Roman"/>
          <w:color w:val="000000"/>
          <w:sz w:val="20"/>
          <w:szCs w:val="20"/>
          <w:lang w:val="en-GB" w:bidi="en-US"/>
        </w:rPr>
        <w:t xml:space="preserve">                                                                                 </w:t>
      </w:r>
    </w:p>
    <w:p w14:paraId="3ECC49C4"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18"/>
          <w:szCs w:val="20"/>
          <w:lang w:val="en-GB" w:bidi="en-US"/>
        </w:rPr>
      </w:pPr>
    </w:p>
    <w:p w14:paraId="3E36B966"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Subject to standing orders 4(a)–(e) above, a motion shall not be considered unless it has been proposed and seconded. </w:t>
      </w:r>
    </w:p>
    <w:p w14:paraId="547345AF"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5453D4A"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Subject to standing order 3(b)(iii) above, a motion included in an agenda not moved by the councillor who tabled it, may be treated as withdrawn. </w:t>
      </w:r>
    </w:p>
    <w:p w14:paraId="2C4D1D3F"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18"/>
          <w:szCs w:val="20"/>
          <w:lang w:val="en-GB" w:bidi="en-US"/>
        </w:rPr>
      </w:pPr>
    </w:p>
    <w:p w14:paraId="2567B9CD"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 motion to amend an original or substantive motion shall not be considered unless proper notice has been given after the original or substantive motion has been seconded and notice of such amendment,</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shall, if required by the Chairman, be reduced to writing and handed to the Chairman who shall determine the order in which they are considered.</w:t>
      </w:r>
    </w:p>
    <w:p w14:paraId="174FC4FE"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A44FDBE"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 Councillor may move amendments to his own motion. If a motion has already been seconded, an amendment to it shall be with the consent of the seconder.</w:t>
      </w:r>
    </w:p>
    <w:p w14:paraId="73C74813"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3F24E9E1"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Any amendment to a motion shall be either:</w:t>
      </w:r>
    </w:p>
    <w:p w14:paraId="062D22A6" w14:textId="77777777" w:rsidR="00026ACA" w:rsidRPr="00FD3530" w:rsidRDefault="00026ACA" w:rsidP="00163237">
      <w:pPr>
        <w:widowControl w:val="0"/>
        <w:numPr>
          <w:ilvl w:val="0"/>
          <w:numId w:val="9"/>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leave out words;</w:t>
      </w:r>
    </w:p>
    <w:p w14:paraId="0C96FFD7" w14:textId="77777777" w:rsidR="00026ACA" w:rsidRPr="00FD3530" w:rsidRDefault="00026ACA" w:rsidP="00163237">
      <w:pPr>
        <w:widowControl w:val="0"/>
        <w:numPr>
          <w:ilvl w:val="0"/>
          <w:numId w:val="9"/>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add words;</w:t>
      </w:r>
    </w:p>
    <w:p w14:paraId="17E1A42A" w14:textId="77777777" w:rsidR="00026ACA" w:rsidRPr="00FD3530" w:rsidRDefault="00026ACA" w:rsidP="00163237">
      <w:pPr>
        <w:widowControl w:val="0"/>
        <w:numPr>
          <w:ilvl w:val="0"/>
          <w:numId w:val="9"/>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leave out words and add other words.</w:t>
      </w:r>
    </w:p>
    <w:p w14:paraId="4663968E"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7593A15F"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 proposed or carried amendment to a motion shall not have the effect of rescinding the original or substantive motion under consideration.</w:t>
      </w:r>
    </w:p>
    <w:p w14:paraId="3BA2A6E8"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9E9F39C"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Only one amendment shall be moved and debated at a time, the order of which shall be directed by the Chairman. No further amendment to a motion shall be moved until the previous amendment has been disposed of.</w:t>
      </w:r>
    </w:p>
    <w:p w14:paraId="4F33A600"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0B743149"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Subject to Standing Order 6(h) above, one or more amendments may be discussed together if the Chairman considers this expedient but shall be voted upon separately.</w:t>
      </w:r>
    </w:p>
    <w:p w14:paraId="0393647C" w14:textId="77777777" w:rsidR="005968F9" w:rsidRPr="00FD3530" w:rsidRDefault="005968F9"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4882ADE8"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Pursuant to standing order 6(h) above, the number of amendments to an original or substantive motion, which may be moved by a councillor, is limited to one. </w:t>
      </w:r>
    </w:p>
    <w:p w14:paraId="58567459"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07BA56B9"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If an amendment is not carried, other amendments shall be moved in the order directed by the Chairman.</w:t>
      </w:r>
    </w:p>
    <w:p w14:paraId="129DA943"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45732FB4"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If an amendment is carried, the original motion, as amended, shall take the place of the original motion and shall become the substantive motion upon which any further amendment may be moved.</w:t>
      </w:r>
    </w:p>
    <w:p w14:paraId="6EF9E75A"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042D552B"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The mover of a motion or the mover</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 xml:space="preserve">of an amendment shall have a right of reply, not exceeding </w:t>
      </w:r>
      <w:r w:rsidR="00CE08C4" w:rsidRPr="00FD3530">
        <w:rPr>
          <w:rFonts w:ascii="HelveticaNeueLT-Roman" w:hAnsi="HelveticaNeueLT-Roman" w:cs="HelveticaNeueLT-Roman"/>
          <w:color w:val="000000"/>
          <w:sz w:val="20"/>
          <w:szCs w:val="20"/>
          <w:lang w:val="en-GB" w:bidi="en-US"/>
        </w:rPr>
        <w:t>10</w:t>
      </w:r>
      <w:r w:rsidRPr="00FD3530">
        <w:rPr>
          <w:rFonts w:ascii="HelveticaNeueLT-Roman" w:hAnsi="HelveticaNeueLT-Roman" w:cs="HelveticaNeueLT-Roman"/>
          <w:color w:val="000000"/>
          <w:sz w:val="20"/>
          <w:szCs w:val="20"/>
          <w:lang w:val="en-GB" w:bidi="en-US"/>
        </w:rPr>
        <w:t xml:space="preserve"> minutes.</w:t>
      </w:r>
    </w:p>
    <w:p w14:paraId="5A2914A2"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18"/>
          <w:szCs w:val="20"/>
          <w:lang w:val="en-GB" w:bidi="en-US"/>
        </w:rPr>
      </w:pPr>
    </w:p>
    <w:p w14:paraId="750965A9"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Where a series of amendments to an original motion are carried, the mover of the original motion shall have a right of reply in respect</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of the substantive motion at the very end of debate and immediately before it is put to the vote.</w:t>
      </w:r>
    </w:p>
    <w:p w14:paraId="048E0A4C" w14:textId="77777777" w:rsidR="00026ACA" w:rsidRPr="00FD3530" w:rsidRDefault="00026ACA" w:rsidP="001B52E2">
      <w:pPr>
        <w:widowControl w:val="0"/>
        <w:suppressAutoHyphens/>
        <w:autoSpaceDE w:val="0"/>
        <w:autoSpaceDN w:val="0"/>
        <w:adjustRightInd w:val="0"/>
        <w:textAlignment w:val="center"/>
        <w:rPr>
          <w:rFonts w:ascii="HelveticaNeueLT-Roman" w:hAnsi="HelveticaNeueLT-Roman" w:cs="HelveticaNeueLT-Roman"/>
          <w:color w:val="000000"/>
          <w:sz w:val="16"/>
          <w:szCs w:val="20"/>
          <w:lang w:val="en-GB" w:bidi="en-US"/>
        </w:rPr>
      </w:pPr>
    </w:p>
    <w:p w14:paraId="582DA980"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Subject to standing orders 6(m) and (n) above, a councillor may not speak further in respect of any one motion except to speak once on an amendment moved by another councillor or to make a point of order or to give a personal explanation.</w:t>
      </w:r>
    </w:p>
    <w:p w14:paraId="6ACC6D90"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18"/>
          <w:szCs w:val="20"/>
          <w:lang w:val="en-GB" w:bidi="en-US"/>
        </w:rPr>
      </w:pPr>
    </w:p>
    <w:p w14:paraId="3F9413E4"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During the debate of a motion, a councillor may interrupt only on a point of order or a personal explanation and the councillor who was interrupted shall stop speaking. A Councillor raising</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 xml:space="preserve">a point of order shall identify the standing order which he considers has been breached or specify the irregularity in the meeting he is concerned by. </w:t>
      </w:r>
    </w:p>
    <w:p w14:paraId="2ECBDEEE"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18"/>
          <w:szCs w:val="20"/>
          <w:lang w:val="en-GB" w:bidi="en-US"/>
        </w:rPr>
      </w:pPr>
    </w:p>
    <w:p w14:paraId="5E3426C7"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A point of order shall be decided by the Chairman and his decision shall be final. </w:t>
      </w:r>
    </w:p>
    <w:p w14:paraId="11C083BA"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12"/>
          <w:szCs w:val="20"/>
          <w:lang w:val="en-GB" w:bidi="en-US"/>
        </w:rPr>
      </w:pPr>
    </w:p>
    <w:p w14:paraId="218A2B79"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With the consent of the seconder and/or of the meeting, a motion or amendment may be withdrawn by the proposer. A councillor shall not speak upon the said motion or amendment unless permission for the withdrawal of the motion or amendment has been refused.</w:t>
      </w:r>
    </w:p>
    <w:p w14:paraId="4CB27D93" w14:textId="77777777" w:rsidR="00026ACA" w:rsidRPr="00FD3530" w:rsidRDefault="00026ACA" w:rsidP="00244A77">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76884837" w14:textId="77777777" w:rsidR="00026ACA" w:rsidRPr="00FD3530" w:rsidRDefault="00026ACA" w:rsidP="00163237">
      <w:pPr>
        <w:widowControl w:val="0"/>
        <w:numPr>
          <w:ilvl w:val="0"/>
          <w:numId w:val="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Subject to standing order 6(o) above, when a councillor’s motion is under debate no other motion shall be moved except: </w:t>
      </w:r>
    </w:p>
    <w:p w14:paraId="654761AF" w14:textId="77777777" w:rsidR="00026ACA" w:rsidRPr="00FD3530" w:rsidRDefault="00026ACA" w:rsidP="00163237">
      <w:pPr>
        <w:widowControl w:val="0"/>
        <w:numPr>
          <w:ilvl w:val="0"/>
          <w:numId w:val="1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amend the motion;</w:t>
      </w:r>
    </w:p>
    <w:p w14:paraId="7E7B7294" w14:textId="77777777" w:rsidR="00026ACA" w:rsidRPr="00FD3530" w:rsidRDefault="00026ACA" w:rsidP="00163237">
      <w:pPr>
        <w:widowControl w:val="0"/>
        <w:numPr>
          <w:ilvl w:val="0"/>
          <w:numId w:val="1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proceed to the next business;</w:t>
      </w:r>
    </w:p>
    <w:p w14:paraId="60E78935" w14:textId="77777777" w:rsidR="00026ACA" w:rsidRPr="00FD3530" w:rsidRDefault="00026ACA" w:rsidP="00163237">
      <w:pPr>
        <w:widowControl w:val="0"/>
        <w:numPr>
          <w:ilvl w:val="0"/>
          <w:numId w:val="1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adjourn the debate;</w:t>
      </w:r>
    </w:p>
    <w:p w14:paraId="2D879065" w14:textId="77777777" w:rsidR="00026ACA" w:rsidRPr="00FD3530" w:rsidRDefault="00026ACA" w:rsidP="00163237">
      <w:pPr>
        <w:widowControl w:val="0"/>
        <w:numPr>
          <w:ilvl w:val="0"/>
          <w:numId w:val="1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put the motion to a vote;</w:t>
      </w:r>
    </w:p>
    <w:p w14:paraId="44BB39E0" w14:textId="77777777" w:rsidR="00026ACA" w:rsidRPr="00FD3530" w:rsidRDefault="00026ACA" w:rsidP="00163237">
      <w:pPr>
        <w:widowControl w:val="0"/>
        <w:numPr>
          <w:ilvl w:val="0"/>
          <w:numId w:val="1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ask a person to be silent or for him to leave the meeting;</w:t>
      </w:r>
    </w:p>
    <w:p w14:paraId="5DA80F47" w14:textId="77777777" w:rsidR="00026ACA" w:rsidRPr="00FD3530" w:rsidRDefault="00026ACA" w:rsidP="00163237">
      <w:pPr>
        <w:widowControl w:val="0"/>
        <w:numPr>
          <w:ilvl w:val="0"/>
          <w:numId w:val="1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to refer a motion to a committee or sub-committee for consideration; </w:t>
      </w:r>
    </w:p>
    <w:p w14:paraId="135F0CE2" w14:textId="77777777" w:rsidR="00026ACA" w:rsidRPr="00FD3530" w:rsidRDefault="00026ACA" w:rsidP="00163237">
      <w:pPr>
        <w:widowControl w:val="0"/>
        <w:numPr>
          <w:ilvl w:val="0"/>
          <w:numId w:val="1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exclude the public and press;</w:t>
      </w:r>
    </w:p>
    <w:p w14:paraId="407DF7C5" w14:textId="77777777" w:rsidR="00026ACA" w:rsidRPr="00FD3530" w:rsidRDefault="00026ACA" w:rsidP="00163237">
      <w:pPr>
        <w:widowControl w:val="0"/>
        <w:numPr>
          <w:ilvl w:val="0"/>
          <w:numId w:val="1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adjourn the meeting;</w:t>
      </w:r>
    </w:p>
    <w:p w14:paraId="3B9706DA" w14:textId="77777777" w:rsidR="00026ACA" w:rsidRPr="00FD3530" w:rsidRDefault="00026ACA" w:rsidP="00163237">
      <w:pPr>
        <w:widowControl w:val="0"/>
        <w:numPr>
          <w:ilvl w:val="0"/>
          <w:numId w:val="1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to suspend any standing order, except those which are mandatory.</w:t>
      </w:r>
    </w:p>
    <w:p w14:paraId="2BEE9B35" w14:textId="77777777" w:rsidR="005968F9" w:rsidRPr="00FD3530" w:rsidRDefault="005968F9" w:rsidP="00244A77">
      <w:pPr>
        <w:widowControl w:val="0"/>
        <w:suppressAutoHyphens/>
        <w:autoSpaceDE w:val="0"/>
        <w:autoSpaceDN w:val="0"/>
        <w:adjustRightInd w:val="0"/>
        <w:ind w:left="567"/>
        <w:textAlignment w:val="center"/>
        <w:rPr>
          <w:rFonts w:ascii="HelveticaNeueLT-Roman" w:hAnsi="HelveticaNeueLT-Roman" w:cs="HelveticaNeueLT-Roman"/>
          <w:color w:val="000000"/>
          <w:sz w:val="10"/>
          <w:szCs w:val="20"/>
          <w:lang w:val="en-GB" w:bidi="en-US"/>
        </w:rPr>
      </w:pPr>
    </w:p>
    <w:p w14:paraId="7BC51B10" w14:textId="77777777" w:rsidR="00026ACA" w:rsidRPr="00FD3530" w:rsidRDefault="00026ACA" w:rsidP="00163237">
      <w:pPr>
        <w:widowControl w:val="0"/>
        <w:numPr>
          <w:ilvl w:val="0"/>
          <w:numId w:val="11"/>
        </w:numPr>
        <w:tabs>
          <w:tab w:val="clear" w:pos="1701"/>
          <w:tab w:val="num" w:pos="1134"/>
        </w:tabs>
        <w:suppressAutoHyphens/>
        <w:autoSpaceDE w:val="0"/>
        <w:autoSpaceDN w:val="0"/>
        <w:adjustRightInd w:val="0"/>
        <w:ind w:left="1134"/>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In respect of standing order 6(s)</w:t>
      </w:r>
      <w:r w:rsidR="00CE08C4"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(iv) above, the Chairman shall first be satisfied that the motion has been sufficiently debated before it is seconded and put to the vote. The Chairman shall call upon the mover of the motion under debate to exercise or waive his right of reply and shall put the motion to the vote after that right has been exercised or waived. The adjournment of a debate or of the meeting shall not prejudice the mover’s right of reply at the resumption.</w:t>
      </w:r>
    </w:p>
    <w:p w14:paraId="53AC3AB5" w14:textId="77777777" w:rsidR="00BD2CBC" w:rsidRPr="00FD3530" w:rsidRDefault="00BD2CBC" w:rsidP="00BD2CBC">
      <w:pPr>
        <w:pStyle w:val="Heading1"/>
        <w:rPr>
          <w:rStyle w:val="IntenseEmphasis"/>
        </w:rPr>
      </w:pPr>
      <w:bookmarkStart w:id="8" w:name="_Toc405222973"/>
      <w:r w:rsidRPr="00FD3530">
        <w:rPr>
          <w:rStyle w:val="IntenseEmphasis"/>
        </w:rPr>
        <w:t>Code of Conduct (England)</w:t>
      </w:r>
      <w:bookmarkEnd w:id="8"/>
      <w:r w:rsidRPr="00FD3530">
        <w:rPr>
          <w:rStyle w:val="IntenseEmphasis"/>
        </w:rPr>
        <w:t xml:space="preserve"> </w:t>
      </w:r>
    </w:p>
    <w:p w14:paraId="11552260" w14:textId="77777777" w:rsidR="00026ACA" w:rsidRPr="00FD3530" w:rsidRDefault="00026ACA" w:rsidP="00E07A8C">
      <w:pPr>
        <w:widowControl w:val="0"/>
        <w:autoSpaceDE w:val="0"/>
        <w:autoSpaceDN w:val="0"/>
        <w:adjustRightInd w:val="0"/>
        <w:spacing w:line="360" w:lineRule="auto"/>
        <w:ind w:left="142"/>
        <w:textAlignment w:val="center"/>
        <w:rPr>
          <w:rFonts w:ascii="HelveticaNeueLT-Italic" w:hAnsi="HelveticaNeueLT-Italic" w:cs="HelveticaNeueLT-Italic"/>
          <w:i/>
          <w:iCs/>
          <w:color w:val="000000"/>
          <w:sz w:val="20"/>
          <w:szCs w:val="20"/>
          <w:lang w:val="en-GB" w:bidi="en-US"/>
        </w:rPr>
      </w:pPr>
      <w:r w:rsidRPr="00FD3530">
        <w:rPr>
          <w:rFonts w:ascii="HelveticaNeueLT-Italic" w:hAnsi="HelveticaNeueLT-Italic" w:cs="HelveticaNeueLT-Italic"/>
          <w:i/>
          <w:iCs/>
          <w:color w:val="000000"/>
          <w:sz w:val="20"/>
          <w:szCs w:val="20"/>
          <w:lang w:val="en-GB" w:bidi="en-US"/>
        </w:rPr>
        <w:tab/>
        <w:t xml:space="preserve">See also model standing orders 1(d)–(i) above </w:t>
      </w:r>
    </w:p>
    <w:p w14:paraId="0A147094" w14:textId="77777777" w:rsidR="00CE08C4" w:rsidRPr="00FD3530" w:rsidRDefault="00026ACA" w:rsidP="00163237">
      <w:pPr>
        <w:widowControl w:val="0"/>
        <w:numPr>
          <w:ilvl w:val="0"/>
          <w:numId w:val="12"/>
        </w:numPr>
        <w:tabs>
          <w:tab w:val="clear" w:pos="2268"/>
          <w:tab w:val="num" w:pos="1287"/>
        </w:tabs>
        <w:suppressAutoHyphens/>
        <w:autoSpaceDE w:val="0"/>
        <w:autoSpaceDN w:val="0"/>
        <w:adjustRightInd w:val="0"/>
        <w:ind w:left="1287"/>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All councillors shall observe the code of conduct adopted by the Council.</w:t>
      </w:r>
      <w:r w:rsidR="00CE08C4" w:rsidRPr="00FD3530">
        <w:rPr>
          <w:rFonts w:ascii="HelveticaNeueLT-Bold" w:hAnsi="HelveticaNeueLT-Bold" w:cs="HelveticaNeueLT-Bold"/>
          <w:b/>
          <w:bCs/>
          <w:color w:val="000000"/>
          <w:sz w:val="20"/>
          <w:szCs w:val="20"/>
          <w:lang w:val="en-GB" w:bidi="en-US"/>
        </w:rPr>
        <w:t xml:space="preserve"> </w:t>
      </w:r>
      <w:r w:rsidR="00CE08C4" w:rsidRPr="00FD3530">
        <w:rPr>
          <w:rFonts w:ascii="Arial" w:hAnsi="Arial" w:cs="Arial"/>
          <w:color w:val="000000"/>
          <w:sz w:val="20"/>
          <w:szCs w:val="20"/>
          <w:lang w:val="en-GB" w:bidi="en-US"/>
        </w:rPr>
        <w:t>The Code of Conduct became effective on 1</w:t>
      </w:r>
      <w:r w:rsidR="00CE08C4" w:rsidRPr="00FD3530">
        <w:rPr>
          <w:rFonts w:ascii="Arial" w:hAnsi="Arial" w:cs="Arial"/>
          <w:color w:val="000000"/>
          <w:sz w:val="20"/>
          <w:szCs w:val="20"/>
          <w:vertAlign w:val="superscript"/>
          <w:lang w:val="en-GB" w:bidi="en-US"/>
        </w:rPr>
        <w:t>st</w:t>
      </w:r>
      <w:r w:rsidR="00CE08C4" w:rsidRPr="00FD3530">
        <w:rPr>
          <w:rFonts w:ascii="Arial" w:hAnsi="Arial" w:cs="Arial"/>
          <w:color w:val="000000"/>
          <w:sz w:val="20"/>
          <w:szCs w:val="20"/>
          <w:lang w:val="en-GB" w:bidi="en-US"/>
        </w:rPr>
        <w:t xml:space="preserve"> July 2012 for the provisions of Section 27 of   The Localism Act 2011 this was adopted by Resolution by Stambridge Parish Council on Monday 11</w:t>
      </w:r>
      <w:r w:rsidR="00CE08C4" w:rsidRPr="00FD3530">
        <w:rPr>
          <w:rFonts w:ascii="Arial" w:hAnsi="Arial" w:cs="Arial"/>
          <w:color w:val="000000"/>
          <w:sz w:val="20"/>
          <w:szCs w:val="20"/>
          <w:vertAlign w:val="superscript"/>
          <w:lang w:val="en-GB" w:bidi="en-US"/>
        </w:rPr>
        <w:t>th</w:t>
      </w:r>
      <w:r w:rsidR="00CE08C4" w:rsidRPr="00FD3530">
        <w:rPr>
          <w:rFonts w:ascii="Arial" w:hAnsi="Arial" w:cs="Arial"/>
          <w:color w:val="000000"/>
          <w:sz w:val="20"/>
          <w:szCs w:val="20"/>
          <w:lang w:val="en-GB" w:bidi="en-US"/>
        </w:rPr>
        <w:t xml:space="preserve"> June 2012; a copy is annexed to these Standing Orders.</w:t>
      </w:r>
    </w:p>
    <w:p w14:paraId="4D2F9DFB" w14:textId="77777777" w:rsidR="0014799D" w:rsidRPr="00FD3530" w:rsidRDefault="0014799D" w:rsidP="0014799D">
      <w:pPr>
        <w:widowControl w:val="0"/>
        <w:suppressAutoHyphens/>
        <w:autoSpaceDE w:val="0"/>
        <w:autoSpaceDN w:val="0"/>
        <w:adjustRightInd w:val="0"/>
        <w:spacing w:line="360" w:lineRule="auto"/>
        <w:ind w:left="1287"/>
        <w:textAlignment w:val="center"/>
        <w:rPr>
          <w:rFonts w:ascii="HelveticaNeueLT-Bold" w:hAnsi="HelveticaNeueLT-Bold" w:cs="HelveticaNeueLT-Bold"/>
          <w:b/>
          <w:bCs/>
          <w:color w:val="000000"/>
          <w:sz w:val="16"/>
          <w:szCs w:val="20"/>
          <w:lang w:val="en-GB" w:bidi="en-US"/>
        </w:rPr>
      </w:pPr>
    </w:p>
    <w:tbl>
      <w:tblPr>
        <w:tblW w:w="7348"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5"/>
        <w:gridCol w:w="4353"/>
      </w:tblGrid>
      <w:tr w:rsidR="00CE08C4" w:rsidRPr="00FD3530" w14:paraId="505AC448" w14:textId="77777777" w:rsidTr="0014799D">
        <w:trPr>
          <w:trHeight w:val="289"/>
        </w:trPr>
        <w:tc>
          <w:tcPr>
            <w:tcW w:w="2995" w:type="dxa"/>
            <w:shd w:val="pct5" w:color="auto" w:fill="auto"/>
          </w:tcPr>
          <w:p w14:paraId="36CC7336" w14:textId="77777777" w:rsidR="00CE08C4" w:rsidRPr="00FD3530" w:rsidRDefault="00CE08C4" w:rsidP="00C9475F">
            <w:pPr>
              <w:pStyle w:val="Default"/>
              <w:rPr>
                <w:b/>
                <w:bCs/>
                <w:sz w:val="20"/>
                <w:szCs w:val="23"/>
              </w:rPr>
            </w:pPr>
            <w:r w:rsidRPr="00FD3530">
              <w:rPr>
                <w:b/>
                <w:bCs/>
                <w:sz w:val="20"/>
                <w:szCs w:val="23"/>
              </w:rPr>
              <w:t xml:space="preserve">The General Principles of </w:t>
            </w:r>
          </w:p>
        </w:tc>
        <w:tc>
          <w:tcPr>
            <w:tcW w:w="4353" w:type="dxa"/>
            <w:shd w:val="pct5" w:color="auto" w:fill="auto"/>
          </w:tcPr>
          <w:p w14:paraId="5C6CADF7" w14:textId="77777777" w:rsidR="00CE08C4" w:rsidRPr="00FD3530" w:rsidRDefault="00CE08C4" w:rsidP="0014799D">
            <w:pPr>
              <w:pStyle w:val="Default"/>
              <w:rPr>
                <w:sz w:val="20"/>
                <w:szCs w:val="23"/>
              </w:rPr>
            </w:pPr>
            <w:r w:rsidRPr="00FD3530">
              <w:rPr>
                <w:b/>
                <w:bCs/>
                <w:sz w:val="20"/>
                <w:szCs w:val="23"/>
              </w:rPr>
              <w:t xml:space="preserve">Conduct for </w:t>
            </w:r>
            <w:r w:rsidR="0014799D" w:rsidRPr="00FD3530">
              <w:rPr>
                <w:b/>
                <w:bCs/>
                <w:sz w:val="20"/>
                <w:szCs w:val="23"/>
              </w:rPr>
              <w:t>Councilors</w:t>
            </w:r>
          </w:p>
        </w:tc>
      </w:tr>
      <w:tr w:rsidR="00CE08C4" w:rsidRPr="00FD3530" w14:paraId="7478318E" w14:textId="77777777" w:rsidTr="00CE08C4">
        <w:trPr>
          <w:trHeight w:val="138"/>
        </w:trPr>
        <w:tc>
          <w:tcPr>
            <w:tcW w:w="2995" w:type="dxa"/>
          </w:tcPr>
          <w:p w14:paraId="4528D90B" w14:textId="77777777" w:rsidR="00CE08C4" w:rsidRPr="00FD3530" w:rsidRDefault="00CE08C4" w:rsidP="00C9475F">
            <w:pPr>
              <w:pStyle w:val="Default"/>
              <w:rPr>
                <w:b/>
                <w:bCs/>
                <w:sz w:val="20"/>
                <w:szCs w:val="23"/>
              </w:rPr>
            </w:pPr>
            <w:r w:rsidRPr="00FD3530">
              <w:rPr>
                <w:sz w:val="20"/>
                <w:szCs w:val="23"/>
              </w:rPr>
              <w:t>Selflessness</w:t>
            </w:r>
          </w:p>
        </w:tc>
        <w:tc>
          <w:tcPr>
            <w:tcW w:w="4353" w:type="dxa"/>
          </w:tcPr>
          <w:p w14:paraId="4B1B617F" w14:textId="77777777" w:rsidR="00CE08C4" w:rsidRPr="00FD3530" w:rsidRDefault="00CE08C4" w:rsidP="0014799D">
            <w:pPr>
              <w:pStyle w:val="Default"/>
              <w:rPr>
                <w:b/>
                <w:bCs/>
                <w:sz w:val="20"/>
                <w:szCs w:val="23"/>
              </w:rPr>
            </w:pPr>
            <w:r w:rsidRPr="00FD3530">
              <w:rPr>
                <w:sz w:val="20"/>
                <w:szCs w:val="23"/>
              </w:rPr>
              <w:t>Duty to uphold the law</w:t>
            </w:r>
          </w:p>
        </w:tc>
      </w:tr>
      <w:tr w:rsidR="00CE08C4" w:rsidRPr="00FD3530" w14:paraId="66BA9882" w14:textId="77777777" w:rsidTr="00CE08C4">
        <w:trPr>
          <w:trHeight w:val="141"/>
        </w:trPr>
        <w:tc>
          <w:tcPr>
            <w:tcW w:w="2995" w:type="dxa"/>
          </w:tcPr>
          <w:p w14:paraId="42120E6B" w14:textId="77777777" w:rsidR="00CE08C4" w:rsidRPr="00FD3530" w:rsidRDefault="00CE08C4" w:rsidP="00C9475F">
            <w:pPr>
              <w:pStyle w:val="Default"/>
              <w:rPr>
                <w:sz w:val="20"/>
                <w:szCs w:val="23"/>
              </w:rPr>
            </w:pPr>
            <w:r w:rsidRPr="00FD3530">
              <w:rPr>
                <w:sz w:val="20"/>
                <w:szCs w:val="23"/>
              </w:rPr>
              <w:t xml:space="preserve">Personal Judgment </w:t>
            </w:r>
          </w:p>
        </w:tc>
        <w:tc>
          <w:tcPr>
            <w:tcW w:w="4353" w:type="dxa"/>
          </w:tcPr>
          <w:p w14:paraId="49C00632" w14:textId="77777777" w:rsidR="00CE08C4" w:rsidRPr="00FD3530" w:rsidRDefault="00CE08C4" w:rsidP="0014799D">
            <w:pPr>
              <w:pStyle w:val="Default"/>
              <w:rPr>
                <w:sz w:val="20"/>
                <w:szCs w:val="23"/>
              </w:rPr>
            </w:pPr>
            <w:r w:rsidRPr="00FD3530">
              <w:rPr>
                <w:sz w:val="20"/>
                <w:szCs w:val="23"/>
              </w:rPr>
              <w:t xml:space="preserve">Accountability </w:t>
            </w:r>
          </w:p>
        </w:tc>
      </w:tr>
      <w:tr w:rsidR="00CE08C4" w:rsidRPr="00FD3530" w14:paraId="3DF703B4" w14:textId="77777777" w:rsidTr="00CE08C4">
        <w:trPr>
          <w:trHeight w:val="137"/>
        </w:trPr>
        <w:tc>
          <w:tcPr>
            <w:tcW w:w="2995" w:type="dxa"/>
          </w:tcPr>
          <w:p w14:paraId="1F79A618" w14:textId="77777777" w:rsidR="00CE08C4" w:rsidRPr="00FD3530" w:rsidRDefault="00CE08C4" w:rsidP="00C9475F">
            <w:pPr>
              <w:pStyle w:val="Default"/>
              <w:rPr>
                <w:sz w:val="20"/>
                <w:szCs w:val="23"/>
              </w:rPr>
            </w:pPr>
            <w:r w:rsidRPr="00FD3530">
              <w:rPr>
                <w:sz w:val="20"/>
                <w:szCs w:val="23"/>
              </w:rPr>
              <w:t xml:space="preserve">Honesty and integrity </w:t>
            </w:r>
          </w:p>
        </w:tc>
        <w:tc>
          <w:tcPr>
            <w:tcW w:w="4353" w:type="dxa"/>
          </w:tcPr>
          <w:p w14:paraId="18E5ABA8" w14:textId="77777777" w:rsidR="00CE08C4" w:rsidRPr="00FD3530" w:rsidRDefault="00CE08C4" w:rsidP="0014799D">
            <w:pPr>
              <w:pStyle w:val="Default"/>
              <w:rPr>
                <w:sz w:val="20"/>
                <w:szCs w:val="23"/>
              </w:rPr>
            </w:pPr>
            <w:r w:rsidRPr="00FD3530">
              <w:rPr>
                <w:sz w:val="20"/>
                <w:szCs w:val="23"/>
              </w:rPr>
              <w:t xml:space="preserve">Stewardship </w:t>
            </w:r>
          </w:p>
        </w:tc>
      </w:tr>
      <w:tr w:rsidR="00CE08C4" w:rsidRPr="00FD3530" w14:paraId="6C75547E" w14:textId="77777777" w:rsidTr="00CE08C4">
        <w:trPr>
          <w:trHeight w:val="137"/>
        </w:trPr>
        <w:tc>
          <w:tcPr>
            <w:tcW w:w="2995" w:type="dxa"/>
          </w:tcPr>
          <w:p w14:paraId="4855E8A8" w14:textId="77777777" w:rsidR="00CE08C4" w:rsidRPr="00FD3530" w:rsidRDefault="00CE08C4" w:rsidP="00C9475F">
            <w:pPr>
              <w:pStyle w:val="Default"/>
              <w:rPr>
                <w:sz w:val="20"/>
                <w:szCs w:val="23"/>
              </w:rPr>
            </w:pPr>
            <w:r w:rsidRPr="00FD3530">
              <w:rPr>
                <w:sz w:val="20"/>
                <w:szCs w:val="23"/>
              </w:rPr>
              <w:t xml:space="preserve">Respect for others </w:t>
            </w:r>
          </w:p>
        </w:tc>
        <w:tc>
          <w:tcPr>
            <w:tcW w:w="4353" w:type="dxa"/>
          </w:tcPr>
          <w:p w14:paraId="22CB4DD3" w14:textId="77777777" w:rsidR="00CE08C4" w:rsidRPr="00FD3530" w:rsidRDefault="00CE08C4" w:rsidP="0014799D">
            <w:pPr>
              <w:pStyle w:val="Default"/>
              <w:rPr>
                <w:sz w:val="20"/>
                <w:szCs w:val="23"/>
              </w:rPr>
            </w:pPr>
            <w:r w:rsidRPr="00FD3530">
              <w:rPr>
                <w:sz w:val="20"/>
                <w:szCs w:val="23"/>
              </w:rPr>
              <w:t xml:space="preserve">Openness </w:t>
            </w:r>
          </w:p>
        </w:tc>
      </w:tr>
      <w:tr w:rsidR="00CE08C4" w:rsidRPr="00FD3530" w14:paraId="2BA2848A" w14:textId="77777777" w:rsidTr="00CE08C4">
        <w:trPr>
          <w:trHeight w:val="207"/>
        </w:trPr>
        <w:tc>
          <w:tcPr>
            <w:tcW w:w="2995" w:type="dxa"/>
          </w:tcPr>
          <w:p w14:paraId="6C37527E" w14:textId="77777777" w:rsidR="00CE08C4" w:rsidRPr="00FD3530" w:rsidRDefault="00CE08C4" w:rsidP="00C9475F">
            <w:pPr>
              <w:pStyle w:val="Default"/>
              <w:rPr>
                <w:sz w:val="20"/>
                <w:szCs w:val="23"/>
              </w:rPr>
            </w:pPr>
            <w:r w:rsidRPr="00FD3530">
              <w:rPr>
                <w:sz w:val="20"/>
                <w:szCs w:val="23"/>
              </w:rPr>
              <w:t xml:space="preserve">Objectivity </w:t>
            </w:r>
          </w:p>
        </w:tc>
        <w:tc>
          <w:tcPr>
            <w:tcW w:w="4353" w:type="dxa"/>
          </w:tcPr>
          <w:p w14:paraId="21649B32" w14:textId="77777777" w:rsidR="00CE08C4" w:rsidRPr="00FD3530" w:rsidRDefault="00CE08C4" w:rsidP="0014799D">
            <w:pPr>
              <w:pStyle w:val="Default"/>
              <w:rPr>
                <w:sz w:val="20"/>
                <w:szCs w:val="23"/>
              </w:rPr>
            </w:pPr>
            <w:r w:rsidRPr="00FD3530">
              <w:rPr>
                <w:sz w:val="20"/>
                <w:szCs w:val="23"/>
              </w:rPr>
              <w:t xml:space="preserve">Leadership </w:t>
            </w:r>
          </w:p>
        </w:tc>
      </w:tr>
    </w:tbl>
    <w:p w14:paraId="14C35E87" w14:textId="77777777" w:rsidR="0014799D" w:rsidRPr="00FD3530" w:rsidRDefault="0014799D" w:rsidP="0014799D">
      <w:pPr>
        <w:widowControl w:val="0"/>
        <w:suppressAutoHyphens/>
        <w:autoSpaceDE w:val="0"/>
        <w:autoSpaceDN w:val="0"/>
        <w:adjustRightInd w:val="0"/>
        <w:spacing w:line="360" w:lineRule="auto"/>
        <w:ind w:left="1287"/>
        <w:textAlignment w:val="center"/>
        <w:rPr>
          <w:rFonts w:ascii="HelveticaNeueLT-Roman" w:hAnsi="HelveticaNeueLT-Roman" w:cs="HelveticaNeueLT-Roman"/>
          <w:color w:val="000000"/>
          <w:sz w:val="10"/>
          <w:szCs w:val="20"/>
          <w:lang w:val="en-GB" w:bidi="en-US"/>
        </w:rPr>
      </w:pPr>
    </w:p>
    <w:p w14:paraId="260E23F5" w14:textId="77777777" w:rsidR="00026ACA" w:rsidRPr="00FD3530" w:rsidRDefault="00026ACA" w:rsidP="00163237">
      <w:pPr>
        <w:widowControl w:val="0"/>
        <w:numPr>
          <w:ilvl w:val="0"/>
          <w:numId w:val="12"/>
        </w:numPr>
        <w:tabs>
          <w:tab w:val="clear" w:pos="2268"/>
          <w:tab w:val="num" w:pos="1287"/>
        </w:tabs>
        <w:suppressAutoHyphens/>
        <w:autoSpaceDE w:val="0"/>
        <w:autoSpaceDN w:val="0"/>
        <w:adjustRightInd w:val="0"/>
        <w:ind w:left="1287"/>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All councillors shall undertake training in the code of conduct within 6 months of the delivery of their declaration of acceptance of office.</w:t>
      </w:r>
    </w:p>
    <w:p w14:paraId="0786295A" w14:textId="77777777" w:rsidR="0014799D" w:rsidRPr="00FD3530" w:rsidRDefault="0014799D" w:rsidP="00D560AD">
      <w:pPr>
        <w:widowControl w:val="0"/>
        <w:suppressAutoHyphens/>
        <w:autoSpaceDE w:val="0"/>
        <w:autoSpaceDN w:val="0"/>
        <w:adjustRightInd w:val="0"/>
        <w:ind w:left="1287"/>
        <w:textAlignment w:val="center"/>
        <w:rPr>
          <w:rFonts w:ascii="HelveticaNeueLT-Roman" w:hAnsi="HelveticaNeueLT-Roman" w:cs="HelveticaNeueLT-Roman"/>
          <w:color w:val="000000"/>
          <w:sz w:val="20"/>
          <w:szCs w:val="20"/>
          <w:lang w:val="en-GB" w:bidi="en-US"/>
        </w:rPr>
      </w:pPr>
    </w:p>
    <w:p w14:paraId="40ED0FC7" w14:textId="77777777" w:rsidR="0014799D" w:rsidRPr="00FD3530" w:rsidRDefault="0014799D" w:rsidP="00163237">
      <w:pPr>
        <w:widowControl w:val="0"/>
        <w:numPr>
          <w:ilvl w:val="0"/>
          <w:numId w:val="12"/>
        </w:numPr>
        <w:tabs>
          <w:tab w:val="clear" w:pos="2268"/>
          <w:tab w:val="num" w:pos="1287"/>
        </w:tabs>
        <w:suppressAutoHyphens/>
        <w:autoSpaceDE w:val="0"/>
        <w:autoSpaceDN w:val="0"/>
        <w:adjustRightInd w:val="0"/>
        <w:ind w:left="1287"/>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If a Councillor reasonably believes that another Councillor is in breach of the Code of conduct, that Councillor should approach the Human Resourcing Committee, failing this, is under a duty to report the Breach to Rochford District Council Monitoring Officer.</w:t>
      </w:r>
    </w:p>
    <w:p w14:paraId="618313F7" w14:textId="77777777" w:rsidR="00026ACA" w:rsidRPr="00FD3530" w:rsidRDefault="00026ACA" w:rsidP="00D560AD">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7CA1E04A" w14:textId="77777777" w:rsidR="00026ACA" w:rsidRPr="00FD3530" w:rsidRDefault="00026ACA" w:rsidP="00163237">
      <w:pPr>
        <w:widowControl w:val="0"/>
        <w:numPr>
          <w:ilvl w:val="0"/>
          <w:numId w:val="12"/>
        </w:numPr>
        <w:tabs>
          <w:tab w:val="clear" w:pos="2268"/>
          <w:tab w:val="num" w:pos="1287"/>
        </w:tabs>
        <w:suppressAutoHyphens/>
        <w:autoSpaceDE w:val="0"/>
        <w:autoSpaceDN w:val="0"/>
        <w:adjustRightInd w:val="0"/>
        <w:ind w:left="1287"/>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If paragraph 12(2) of the code of conduct contained in the Local Authorities (Model Code of Conduct) Order 2007 (SI No.1159) has been adopted by the Council or pursuant to relevant provisions in a statutory code of conduct in force at the time, councillors may exercise the rights contained in standing order 7(d) below only if members of the public are permitted to (i) make representations, (ii) answer questions and (iii) give evidence relating to the business being transacted.</w:t>
      </w:r>
    </w:p>
    <w:p w14:paraId="692676DC" w14:textId="77777777" w:rsidR="00660C03" w:rsidRPr="00FD3530" w:rsidRDefault="00660C03" w:rsidP="00660C03">
      <w:pPr>
        <w:pStyle w:val="ListParagraph"/>
        <w:rPr>
          <w:rFonts w:ascii="HelveticaNeueLT-Roman" w:hAnsi="HelveticaNeueLT-Roman" w:cs="HelveticaNeueLT-Roman"/>
          <w:color w:val="000000"/>
          <w:sz w:val="20"/>
          <w:szCs w:val="20"/>
          <w:lang w:val="en-GB" w:bidi="en-US"/>
        </w:rPr>
      </w:pPr>
    </w:p>
    <w:p w14:paraId="03AAB90E" w14:textId="77777777" w:rsidR="00660C03" w:rsidRPr="00FD3530" w:rsidRDefault="00660C03" w:rsidP="00660C03">
      <w:pPr>
        <w:widowControl w:val="0"/>
        <w:suppressAutoHyphens/>
        <w:autoSpaceDE w:val="0"/>
        <w:autoSpaceDN w:val="0"/>
        <w:adjustRightInd w:val="0"/>
        <w:ind w:left="1287"/>
        <w:textAlignment w:val="center"/>
        <w:rPr>
          <w:rFonts w:ascii="HelveticaNeueLT-Roman" w:hAnsi="HelveticaNeueLT-Roman" w:cs="HelveticaNeueLT-Roman"/>
          <w:color w:val="000000"/>
          <w:sz w:val="20"/>
          <w:szCs w:val="20"/>
          <w:lang w:val="en-GB" w:bidi="en-US"/>
        </w:rPr>
      </w:pPr>
    </w:p>
    <w:p w14:paraId="478A0D7A" w14:textId="77777777" w:rsidR="00026ACA" w:rsidRPr="00FD3530" w:rsidRDefault="00026ACA" w:rsidP="00D560AD">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1633CE6D" w14:textId="77777777" w:rsidR="00026ACA" w:rsidRPr="00FD3530" w:rsidRDefault="00026ACA" w:rsidP="00163237">
      <w:pPr>
        <w:widowControl w:val="0"/>
        <w:numPr>
          <w:ilvl w:val="0"/>
          <w:numId w:val="12"/>
        </w:numPr>
        <w:tabs>
          <w:tab w:val="clear" w:pos="2268"/>
          <w:tab w:val="num" w:pos="1287"/>
        </w:tabs>
        <w:suppressAutoHyphens/>
        <w:autoSpaceDE w:val="0"/>
        <w:autoSpaceDN w:val="0"/>
        <w:adjustRightInd w:val="0"/>
        <w:ind w:left="1287"/>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pacing w:val="-2"/>
          <w:sz w:val="20"/>
          <w:szCs w:val="20"/>
          <w:lang w:val="en-GB" w:bidi="en-US"/>
        </w:rPr>
        <w:t>Councillors with a prejudicial interest in relation to any item of business being transacted at a meeting may (i) make representations, (ii) answer questions and (iii) give evidence relating to the business being transacted but must, thereafter, leave the room or chamber.</w:t>
      </w:r>
    </w:p>
    <w:p w14:paraId="5C82DB8D" w14:textId="77777777" w:rsidR="00D34887" w:rsidRPr="00FD3530" w:rsidRDefault="00D34887" w:rsidP="00D34887">
      <w:pPr>
        <w:pStyle w:val="ListParagraph"/>
        <w:rPr>
          <w:rFonts w:ascii="HelveticaNeueLT-Roman" w:hAnsi="HelveticaNeueLT-Roman" w:cs="HelveticaNeueLT-Roman"/>
          <w:color w:val="000000"/>
          <w:sz w:val="20"/>
          <w:szCs w:val="20"/>
          <w:lang w:val="en-GB" w:bidi="en-US"/>
        </w:rPr>
      </w:pPr>
    </w:p>
    <w:p w14:paraId="232D93A8" w14:textId="77777777" w:rsidR="00BD2CBC" w:rsidRPr="00FD3530" w:rsidRDefault="00BD2CBC" w:rsidP="00660C03">
      <w:pPr>
        <w:widowControl w:val="0"/>
        <w:suppressAutoHyphens/>
        <w:autoSpaceDE w:val="0"/>
        <w:autoSpaceDN w:val="0"/>
        <w:adjustRightInd w:val="0"/>
        <w:textAlignment w:val="center"/>
        <w:rPr>
          <w:rStyle w:val="IntenseEmphasis"/>
          <w:rFonts w:ascii="HelveticaNeueLT-Roman" w:hAnsi="HelveticaNeueLT-Roman" w:cs="HelveticaNeueLT-Roman"/>
          <w:b w:val="0"/>
          <w:bCs w:val="0"/>
          <w:i w:val="0"/>
          <w:iCs w:val="0"/>
          <w:color w:val="000000"/>
          <w:sz w:val="32"/>
          <w:szCs w:val="32"/>
          <w:lang w:val="en-GB" w:bidi="en-US"/>
        </w:rPr>
      </w:pPr>
      <w:r w:rsidRPr="00FD3530">
        <w:rPr>
          <w:rStyle w:val="IntenseEmphasis"/>
          <w:b w:val="0"/>
          <w:sz w:val="32"/>
          <w:szCs w:val="32"/>
        </w:rPr>
        <w:t xml:space="preserve">Questions </w:t>
      </w:r>
    </w:p>
    <w:p w14:paraId="268648EF" w14:textId="77777777" w:rsidR="00026ACA" w:rsidRPr="00FD3530" w:rsidRDefault="00026ACA" w:rsidP="00163237">
      <w:pPr>
        <w:widowControl w:val="0"/>
        <w:numPr>
          <w:ilvl w:val="0"/>
          <w:numId w:val="1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A councillor may seek an answer to a question concerning any business of the Council   provided </w:t>
      </w:r>
      <w:r w:rsidR="0014799D" w:rsidRPr="00FD3530">
        <w:rPr>
          <w:rFonts w:ascii="HelveticaNeueLT-Roman" w:hAnsi="HelveticaNeueLT-Roman" w:cs="HelveticaNeueLT-Roman"/>
          <w:color w:val="000000"/>
          <w:sz w:val="20"/>
          <w:szCs w:val="20"/>
          <w:lang w:val="en-GB" w:bidi="en-US"/>
        </w:rPr>
        <w:t>5</w:t>
      </w:r>
      <w:r w:rsidRPr="00FD3530">
        <w:rPr>
          <w:rFonts w:ascii="HelveticaNeueLT-Roman" w:hAnsi="HelveticaNeueLT-Roman" w:cs="HelveticaNeueLT-Roman"/>
          <w:color w:val="000000"/>
          <w:sz w:val="20"/>
          <w:szCs w:val="20"/>
          <w:lang w:val="en-GB" w:bidi="en-US"/>
        </w:rPr>
        <w:t xml:space="preserve"> clear </w:t>
      </w:r>
      <w:r w:rsidR="0014799D" w:rsidRPr="00FD3530">
        <w:rPr>
          <w:rFonts w:ascii="HelveticaNeueLT-Roman" w:hAnsi="HelveticaNeueLT-Roman" w:cs="HelveticaNeueLT-Roman"/>
          <w:color w:val="000000"/>
          <w:sz w:val="20"/>
          <w:szCs w:val="20"/>
          <w:lang w:val="en-GB" w:bidi="en-US"/>
        </w:rPr>
        <w:t>days’ notice</w:t>
      </w:r>
      <w:r w:rsidRPr="00FD3530">
        <w:rPr>
          <w:rFonts w:ascii="HelveticaNeueLT-Roman" w:hAnsi="HelveticaNeueLT-Roman" w:cs="HelveticaNeueLT-Roman"/>
          <w:color w:val="000000"/>
          <w:sz w:val="20"/>
          <w:szCs w:val="20"/>
          <w:lang w:val="en-GB" w:bidi="en-US"/>
        </w:rPr>
        <w:t xml:space="preserve"> of the question has been given to the Proper Officer.</w:t>
      </w:r>
    </w:p>
    <w:p w14:paraId="08A8B572" w14:textId="77777777" w:rsidR="00026ACA" w:rsidRPr="00FD3530" w:rsidRDefault="00026ACA" w:rsidP="00D560AD">
      <w:pPr>
        <w:widowControl w:val="0"/>
        <w:suppressAutoHyphens/>
        <w:autoSpaceDE w:val="0"/>
        <w:autoSpaceDN w:val="0"/>
        <w:adjustRightInd w:val="0"/>
        <w:ind w:left="142"/>
        <w:textAlignment w:val="center"/>
        <w:rPr>
          <w:rFonts w:ascii="HelveticaNeueLT-Roman" w:hAnsi="HelveticaNeueLT-Roman" w:cs="HelveticaNeueLT-Roman"/>
          <w:color w:val="000000"/>
          <w:sz w:val="20"/>
          <w:szCs w:val="20"/>
          <w:lang w:val="en-GB" w:bidi="en-US"/>
        </w:rPr>
      </w:pPr>
    </w:p>
    <w:p w14:paraId="4B4587DE" w14:textId="77777777" w:rsidR="00026ACA" w:rsidRPr="00FD3530" w:rsidRDefault="00026ACA" w:rsidP="00163237">
      <w:pPr>
        <w:widowControl w:val="0"/>
        <w:numPr>
          <w:ilvl w:val="0"/>
          <w:numId w:val="1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Questions not related to items of business on the agenda for a meeting shall only be asked during the </w:t>
      </w:r>
      <w:r w:rsidRPr="00FD3530">
        <w:rPr>
          <w:rFonts w:ascii="HelveticaNeueLT-Roman" w:hAnsi="HelveticaNeueLT-Roman" w:cs="HelveticaNeueLT-Roman"/>
          <w:color w:val="000000"/>
          <w:sz w:val="20"/>
          <w:szCs w:val="20"/>
          <w:lang w:val="en-GB" w:bidi="en-US"/>
        </w:rPr>
        <w:lastRenderedPageBreak/>
        <w:t>part of the meeti</w:t>
      </w:r>
      <w:r w:rsidR="0014799D" w:rsidRPr="00FD3530">
        <w:rPr>
          <w:rFonts w:ascii="HelveticaNeueLT-Roman" w:hAnsi="HelveticaNeueLT-Roman" w:cs="HelveticaNeueLT-Roman"/>
          <w:color w:val="000000"/>
          <w:sz w:val="20"/>
          <w:szCs w:val="20"/>
          <w:lang w:val="en-GB" w:bidi="en-US"/>
        </w:rPr>
        <w:t>ng set aside for such questions and noted to be raised at the next council meeting.</w:t>
      </w:r>
    </w:p>
    <w:p w14:paraId="457A24FE" w14:textId="77777777" w:rsidR="00026ACA" w:rsidRPr="00FD3530" w:rsidRDefault="00026ACA" w:rsidP="00D560AD">
      <w:pPr>
        <w:widowControl w:val="0"/>
        <w:suppressAutoHyphens/>
        <w:autoSpaceDE w:val="0"/>
        <w:autoSpaceDN w:val="0"/>
        <w:adjustRightInd w:val="0"/>
        <w:ind w:left="142"/>
        <w:textAlignment w:val="center"/>
        <w:rPr>
          <w:rFonts w:ascii="HelveticaNeueLT-Roman" w:hAnsi="HelveticaNeueLT-Roman" w:cs="HelveticaNeueLT-Roman"/>
          <w:color w:val="000000"/>
          <w:sz w:val="20"/>
          <w:szCs w:val="20"/>
          <w:lang w:val="en-GB" w:bidi="en-US"/>
        </w:rPr>
      </w:pPr>
    </w:p>
    <w:p w14:paraId="79E9F9D7" w14:textId="77777777" w:rsidR="00026ACA" w:rsidRPr="00FD3530" w:rsidRDefault="00026ACA" w:rsidP="00163237">
      <w:pPr>
        <w:widowControl w:val="0"/>
        <w:numPr>
          <w:ilvl w:val="0"/>
          <w:numId w:val="1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Every question shall be put and answered without discussion.</w:t>
      </w:r>
    </w:p>
    <w:p w14:paraId="20229795" w14:textId="77777777" w:rsidR="00D560AD" w:rsidRPr="00FD3530" w:rsidRDefault="00D560AD" w:rsidP="00D560AD">
      <w:pPr>
        <w:pStyle w:val="Heading1"/>
      </w:pPr>
      <w:bookmarkStart w:id="9" w:name="_Toc405222974"/>
      <w:r w:rsidRPr="00FD3530">
        <w:rPr>
          <w:rStyle w:val="IntenseEmphasis"/>
        </w:rPr>
        <w:t>Minutes</w:t>
      </w:r>
      <w:bookmarkEnd w:id="9"/>
    </w:p>
    <w:p w14:paraId="6A1DE6F3" w14:textId="77777777" w:rsidR="00026ACA" w:rsidRPr="00FD3530" w:rsidRDefault="00026ACA" w:rsidP="00163237">
      <w:pPr>
        <w:widowControl w:val="0"/>
        <w:numPr>
          <w:ilvl w:val="0"/>
          <w:numId w:val="1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pacing w:val="2"/>
          <w:sz w:val="20"/>
          <w:szCs w:val="20"/>
          <w:lang w:val="en-GB" w:bidi="en-US"/>
        </w:rPr>
        <w:t>If a copy of the draft minutes of a preceding meeting</w:t>
      </w:r>
      <w:r w:rsidR="00F45B70" w:rsidRPr="00FD3530">
        <w:rPr>
          <w:rFonts w:ascii="HelveticaNeueLT-Roman" w:hAnsi="HelveticaNeueLT-Roman" w:cs="HelveticaNeueLT-Roman"/>
          <w:color w:val="000000"/>
          <w:spacing w:val="2"/>
          <w:sz w:val="20"/>
          <w:szCs w:val="20"/>
          <w:lang w:val="en-GB" w:bidi="en-US"/>
        </w:rPr>
        <w:t xml:space="preserve"> </w:t>
      </w:r>
      <w:r w:rsidRPr="00FD3530">
        <w:rPr>
          <w:rFonts w:ascii="HelveticaNeueLT-Roman" w:hAnsi="HelveticaNeueLT-Roman" w:cs="HelveticaNeueLT-Roman"/>
          <w:color w:val="000000"/>
          <w:spacing w:val="2"/>
          <w:sz w:val="20"/>
          <w:szCs w:val="20"/>
          <w:lang w:val="en-GB" w:bidi="en-US"/>
        </w:rPr>
        <w:t>has been circulated to councillors no later than the day of service of the summons to attend the scheduled meeting they shall be taken as read.</w:t>
      </w:r>
    </w:p>
    <w:p w14:paraId="1831DE7B" w14:textId="77777777" w:rsidR="00026ACA" w:rsidRPr="00FD3530" w:rsidRDefault="00026ACA" w:rsidP="00D560AD">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4C30E53B" w14:textId="77777777" w:rsidR="00026ACA" w:rsidRPr="00FD3530" w:rsidRDefault="00026ACA" w:rsidP="00163237">
      <w:pPr>
        <w:widowControl w:val="0"/>
        <w:numPr>
          <w:ilvl w:val="0"/>
          <w:numId w:val="1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 motion to correct an inaccuracy in the minutes shall be raised in accordance with standing order 5(a)(iv) above.</w:t>
      </w:r>
    </w:p>
    <w:p w14:paraId="0AD6EC64" w14:textId="77777777" w:rsidR="00026ACA" w:rsidRPr="00FD3530" w:rsidRDefault="00026ACA" w:rsidP="00D560AD">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723777A4" w14:textId="77777777" w:rsidR="00026ACA" w:rsidRPr="00FD3530" w:rsidRDefault="00026ACA" w:rsidP="00163237">
      <w:pPr>
        <w:widowControl w:val="0"/>
        <w:numPr>
          <w:ilvl w:val="0"/>
          <w:numId w:val="1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Minutes, including any amendment to correct their accuracy, shall be confirmed by resolution and shall be signed by the Chairman of the meeting and stand as an accurate record of the meeting to which the minutes relate. </w:t>
      </w:r>
    </w:p>
    <w:p w14:paraId="54F5BB13" w14:textId="77777777" w:rsidR="00026ACA" w:rsidRPr="00FD3530" w:rsidRDefault="00026ACA" w:rsidP="00D560AD">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7216A257" w14:textId="77777777" w:rsidR="00026ACA" w:rsidRPr="00FD3530" w:rsidRDefault="00026ACA" w:rsidP="00163237">
      <w:pPr>
        <w:widowControl w:val="0"/>
        <w:numPr>
          <w:ilvl w:val="0"/>
          <w:numId w:val="1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If the Chairman of the meeting does not</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consider the minutes to be an accurate record of the meeting to which they relate, he shall sign the minutes and include a paragraph in the following terms or to the same effect:</w:t>
      </w:r>
    </w:p>
    <w:p w14:paraId="695EC6A9" w14:textId="77777777" w:rsidR="00D560AD" w:rsidRPr="00FD3530" w:rsidRDefault="00D560AD" w:rsidP="00D560AD">
      <w:pPr>
        <w:pStyle w:val="ListParagraph"/>
        <w:rPr>
          <w:rFonts w:ascii="HelveticaNeueLT-Roman" w:hAnsi="HelveticaNeueLT-Roman" w:cs="HelveticaNeueLT-Roman"/>
          <w:b/>
          <w:color w:val="000000"/>
          <w:sz w:val="20"/>
          <w:szCs w:val="20"/>
          <w:lang w:val="en-GB" w:bidi="en-US"/>
        </w:rPr>
      </w:pPr>
    </w:p>
    <w:p w14:paraId="73F82053" w14:textId="77777777" w:rsidR="00026ACA" w:rsidRPr="00FD3530" w:rsidRDefault="00026ACA" w:rsidP="00D560AD">
      <w:pPr>
        <w:widowControl w:val="0"/>
        <w:suppressAutoHyphens/>
        <w:autoSpaceDE w:val="0"/>
        <w:autoSpaceDN w:val="0"/>
        <w:adjustRightInd w:val="0"/>
        <w:ind w:left="1276"/>
        <w:textAlignment w:val="center"/>
        <w:rPr>
          <w:rFonts w:ascii="HelveticaNeueLT-Roman" w:hAnsi="HelveticaNeueLT-Roman" w:cs="HelveticaNeueLT-Roman"/>
          <w:b/>
          <w:color w:val="000000"/>
          <w:spacing w:val="-2"/>
          <w:sz w:val="20"/>
          <w:szCs w:val="20"/>
          <w:lang w:val="en-GB" w:bidi="en-US"/>
        </w:rPr>
      </w:pPr>
      <w:r w:rsidRPr="00FD3530">
        <w:rPr>
          <w:rFonts w:ascii="HelveticaNeueLT-Roman" w:hAnsi="HelveticaNeueLT-Roman" w:cs="HelveticaNeueLT-Roman"/>
          <w:b/>
          <w:color w:val="000000"/>
          <w:spacing w:val="-2"/>
          <w:sz w:val="20"/>
          <w:szCs w:val="20"/>
          <w:lang w:val="en-GB" w:bidi="en-US"/>
        </w:rPr>
        <w:t>“The Chairman of this meeting does not believe</w:t>
      </w:r>
      <w:r w:rsidR="00F45B70" w:rsidRPr="00FD3530">
        <w:rPr>
          <w:rFonts w:ascii="HelveticaNeueLT-Roman" w:hAnsi="HelveticaNeueLT-Roman" w:cs="HelveticaNeueLT-Roman"/>
          <w:b/>
          <w:color w:val="000000"/>
          <w:spacing w:val="-2"/>
          <w:sz w:val="20"/>
          <w:szCs w:val="20"/>
          <w:lang w:val="en-GB" w:bidi="en-US"/>
        </w:rPr>
        <w:t xml:space="preserve"> </w:t>
      </w:r>
      <w:r w:rsidRPr="00FD3530">
        <w:rPr>
          <w:rFonts w:ascii="HelveticaNeueLT-Roman" w:hAnsi="HelveticaNeueLT-Roman" w:cs="HelveticaNeueLT-Roman"/>
          <w:b/>
          <w:color w:val="000000"/>
          <w:spacing w:val="-2"/>
          <w:sz w:val="20"/>
          <w:szCs w:val="20"/>
          <w:lang w:val="en-GB" w:bidi="en-US"/>
        </w:rPr>
        <w:t>that the minut</w:t>
      </w:r>
      <w:r w:rsidR="00E96999" w:rsidRPr="00FD3530">
        <w:rPr>
          <w:rFonts w:ascii="HelveticaNeueLT-Roman" w:hAnsi="HelveticaNeueLT-Roman" w:cs="HelveticaNeueLT-Roman"/>
          <w:b/>
          <w:color w:val="000000"/>
          <w:spacing w:val="-2"/>
          <w:sz w:val="20"/>
          <w:szCs w:val="20"/>
          <w:lang w:val="en-GB" w:bidi="en-US"/>
        </w:rPr>
        <w:t xml:space="preserve">es of the meeting of the (    </w:t>
      </w:r>
      <w:r w:rsidRPr="00FD3530">
        <w:rPr>
          <w:rFonts w:ascii="HelveticaNeueLT-Roman" w:hAnsi="HelveticaNeueLT-Roman" w:cs="HelveticaNeueLT-Roman"/>
          <w:b/>
          <w:color w:val="000000"/>
          <w:spacing w:val="-2"/>
          <w:sz w:val="20"/>
          <w:szCs w:val="20"/>
          <w:lang w:val="en-GB" w:bidi="en-US"/>
        </w:rPr>
        <w:t>) held on [date] in respect of (      ) were a correct record but his view was not upheld by the majority of the (      ) and the minutes are confirmed as an accurate record of the proceedings.”</w:t>
      </w:r>
    </w:p>
    <w:p w14:paraId="10FD15AE" w14:textId="77777777" w:rsidR="00D560AD" w:rsidRPr="00FD3530" w:rsidRDefault="00D560AD" w:rsidP="00D560AD">
      <w:pPr>
        <w:widowControl w:val="0"/>
        <w:suppressAutoHyphens/>
        <w:autoSpaceDE w:val="0"/>
        <w:autoSpaceDN w:val="0"/>
        <w:adjustRightInd w:val="0"/>
        <w:ind w:left="1276"/>
        <w:textAlignment w:val="center"/>
        <w:rPr>
          <w:rFonts w:ascii="HelveticaNeueLT-Roman" w:hAnsi="HelveticaNeueLT-Roman" w:cs="HelveticaNeueLT-Roman"/>
          <w:color w:val="000000"/>
          <w:spacing w:val="-2"/>
          <w:sz w:val="20"/>
          <w:szCs w:val="20"/>
          <w:lang w:val="en-GB" w:bidi="en-US"/>
        </w:rPr>
      </w:pPr>
    </w:p>
    <w:p w14:paraId="58355BB2" w14:textId="77777777" w:rsidR="00026ACA" w:rsidRPr="00FD3530" w:rsidRDefault="00026ACA" w:rsidP="00163237">
      <w:pPr>
        <w:widowControl w:val="0"/>
        <w:numPr>
          <w:ilvl w:val="0"/>
          <w:numId w:val="1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Upon a resolution which </w:t>
      </w:r>
      <w:r w:rsidR="00E96999" w:rsidRPr="00FD3530">
        <w:rPr>
          <w:rFonts w:ascii="HelveticaNeueLT-Roman" w:hAnsi="HelveticaNeueLT-Roman" w:cs="HelveticaNeueLT-Roman"/>
          <w:color w:val="000000"/>
          <w:sz w:val="20"/>
          <w:szCs w:val="20"/>
          <w:lang w:val="en-GB" w:bidi="en-US"/>
        </w:rPr>
        <w:t>confirms</w:t>
      </w:r>
      <w:r w:rsidRPr="00FD3530">
        <w:rPr>
          <w:rFonts w:ascii="HelveticaNeueLT-Roman" w:hAnsi="HelveticaNeueLT-Roman" w:cs="HelveticaNeueLT-Roman"/>
          <w:color w:val="000000"/>
          <w:sz w:val="20"/>
          <w:szCs w:val="20"/>
          <w:lang w:val="en-GB" w:bidi="en-US"/>
        </w:rPr>
        <w:t xml:space="preserve"> the accuracy of the minutes of a meeting, any previous draft minutes or recordings of the meeting shall be destroyed.</w:t>
      </w:r>
    </w:p>
    <w:p w14:paraId="120BB14E" w14:textId="77777777" w:rsidR="00D560AD" w:rsidRPr="00FD3530" w:rsidRDefault="00D560AD" w:rsidP="00D560AD">
      <w:pPr>
        <w:pStyle w:val="Heading1"/>
      </w:pPr>
      <w:bookmarkStart w:id="10" w:name="_Toc405222975"/>
      <w:r w:rsidRPr="00FD3530">
        <w:rPr>
          <w:rStyle w:val="IntenseEmphasis"/>
        </w:rPr>
        <w:t>Disorderly Conduct</w:t>
      </w:r>
      <w:bookmarkEnd w:id="10"/>
    </w:p>
    <w:p w14:paraId="659DB78E" w14:textId="77777777" w:rsidR="00026ACA" w:rsidRPr="00FD3530" w:rsidRDefault="00026ACA" w:rsidP="00163237">
      <w:pPr>
        <w:widowControl w:val="0"/>
        <w:numPr>
          <w:ilvl w:val="0"/>
          <w:numId w:val="1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No person shall obstruct the transaction of business at a meeting or behave offensively or improperly</w:t>
      </w:r>
      <w:r w:rsidR="001E128D" w:rsidRPr="00FD3530">
        <w:rPr>
          <w:rFonts w:ascii="Arial" w:hAnsi="Arial" w:cs="Arial"/>
          <w:color w:val="000000"/>
          <w:sz w:val="20"/>
          <w:szCs w:val="20"/>
          <w:lang w:val="en-GB" w:bidi="en-US"/>
        </w:rPr>
        <w:t xml:space="preserve"> or such a manner as to scandalise the Council or bring it into contempt, ridicule or disrepute.</w:t>
      </w:r>
    </w:p>
    <w:p w14:paraId="6E97A198" w14:textId="77777777" w:rsidR="00026ACA" w:rsidRPr="00FD3530" w:rsidRDefault="00026ACA" w:rsidP="00D560AD">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4A1F2A59" w14:textId="77777777" w:rsidR="00026ACA" w:rsidRPr="00FD3530" w:rsidRDefault="00026ACA" w:rsidP="00163237">
      <w:pPr>
        <w:widowControl w:val="0"/>
        <w:numPr>
          <w:ilvl w:val="0"/>
          <w:numId w:val="1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If, in the opinion of the Chairman, there has been a breach of standing order 10(a) above, the Chairman shall express that opinion and thereafter any councillor (including the Chairman) may move that the person be silenced or excluded from the meeting, and the motion, if seconded, shall be put </w:t>
      </w:r>
      <w:proofErr w:type="spellStart"/>
      <w:r w:rsidRPr="00FD3530">
        <w:rPr>
          <w:rFonts w:ascii="HelveticaNeueLT-Roman" w:hAnsi="HelveticaNeueLT-Roman" w:cs="HelveticaNeueLT-Roman"/>
          <w:color w:val="000000"/>
          <w:sz w:val="20"/>
          <w:szCs w:val="20"/>
          <w:lang w:val="en-GB" w:bidi="en-US"/>
        </w:rPr>
        <w:t>forthwith</w:t>
      </w:r>
      <w:proofErr w:type="spellEnd"/>
      <w:r w:rsidRPr="00FD3530">
        <w:rPr>
          <w:rFonts w:ascii="HelveticaNeueLT-Roman" w:hAnsi="HelveticaNeueLT-Roman" w:cs="HelveticaNeueLT-Roman"/>
          <w:color w:val="000000"/>
          <w:sz w:val="20"/>
          <w:szCs w:val="20"/>
          <w:lang w:val="en-GB" w:bidi="en-US"/>
        </w:rPr>
        <w:t xml:space="preserve"> and without discussion.</w:t>
      </w:r>
    </w:p>
    <w:p w14:paraId="28A861FD" w14:textId="77777777" w:rsidR="00026ACA" w:rsidRPr="00FD3530" w:rsidRDefault="00026ACA" w:rsidP="00D560AD">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5EC3EF97" w14:textId="77777777" w:rsidR="00026ACA" w:rsidRPr="00FD3530" w:rsidRDefault="00026ACA" w:rsidP="00163237">
      <w:pPr>
        <w:widowControl w:val="0"/>
        <w:numPr>
          <w:ilvl w:val="0"/>
          <w:numId w:val="1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If a resolution made in accordance with standing order 10(b) above, is disobeyed, the Chairman may take such further steps as may reasonably be necessary to enforce it and/or he may adjourn the meeting.</w:t>
      </w:r>
    </w:p>
    <w:p w14:paraId="1DCB550A" w14:textId="77777777" w:rsidR="00026ACA" w:rsidRPr="00FD3530" w:rsidRDefault="00D560AD" w:rsidP="00D560AD">
      <w:pPr>
        <w:pStyle w:val="Heading1"/>
      </w:pPr>
      <w:bookmarkStart w:id="11" w:name="_Toc405222976"/>
      <w:r w:rsidRPr="00FD3530">
        <w:rPr>
          <w:rStyle w:val="IntenseEmphasis"/>
        </w:rPr>
        <w:t>Rescission of Previous Resolutions</w:t>
      </w:r>
      <w:bookmarkEnd w:id="11"/>
    </w:p>
    <w:p w14:paraId="1C8A2AAA" w14:textId="77777777" w:rsidR="00026ACA" w:rsidRPr="00FD3530" w:rsidRDefault="00026ACA" w:rsidP="00163237">
      <w:pPr>
        <w:widowControl w:val="0"/>
        <w:numPr>
          <w:ilvl w:val="0"/>
          <w:numId w:val="16"/>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A resolution (whether affirmative or negative) of the Council shall not be reversed within 6 months except either by a special motion, the written notice whereof bears the names of at least </w:t>
      </w:r>
      <w:r w:rsidR="001E128D" w:rsidRPr="00FD3530">
        <w:rPr>
          <w:rFonts w:ascii="HelveticaNeueLT-Roman" w:hAnsi="HelveticaNeueLT-Roman" w:cs="HelveticaNeueLT-Roman"/>
          <w:color w:val="000000"/>
          <w:sz w:val="20"/>
          <w:szCs w:val="20"/>
          <w:lang w:val="en-GB" w:bidi="en-US"/>
        </w:rPr>
        <w:t>2</w:t>
      </w:r>
      <w:r w:rsidRPr="00FD3530">
        <w:rPr>
          <w:rFonts w:ascii="HelveticaNeueLT-Roman" w:hAnsi="HelveticaNeueLT-Roman" w:cs="HelveticaNeueLT-Roman"/>
          <w:color w:val="000000"/>
          <w:sz w:val="20"/>
          <w:szCs w:val="20"/>
          <w:lang w:val="en-GB" w:bidi="en-US"/>
        </w:rPr>
        <w:t xml:space="preserve"> councillors of the Council, or by a motion moved in pursuance of the report or recommendation of a committee.</w:t>
      </w:r>
    </w:p>
    <w:p w14:paraId="7B9380EA" w14:textId="77777777" w:rsidR="00026ACA" w:rsidRPr="00FD3530" w:rsidRDefault="00026ACA" w:rsidP="00D560AD">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4C583F2" w14:textId="77777777" w:rsidR="00660C03" w:rsidRPr="00FD3530" w:rsidRDefault="00026ACA" w:rsidP="00163237">
      <w:pPr>
        <w:widowControl w:val="0"/>
        <w:numPr>
          <w:ilvl w:val="0"/>
          <w:numId w:val="16"/>
        </w:numPr>
        <w:suppressAutoHyphens/>
        <w:autoSpaceDE w:val="0"/>
        <w:autoSpaceDN w:val="0"/>
        <w:adjustRightInd w:val="0"/>
        <w:textAlignment w:val="center"/>
        <w:rPr>
          <w:rStyle w:val="IntenseEmphasis"/>
          <w:rFonts w:ascii="HelveticaNeueLT-Roman" w:hAnsi="HelveticaNeueLT-Roman" w:cs="HelveticaNeueLT-Roman"/>
          <w:b w:val="0"/>
          <w:bCs w:val="0"/>
          <w:i w:val="0"/>
          <w:iCs w:val="0"/>
          <w:color w:val="000000"/>
          <w:sz w:val="20"/>
          <w:szCs w:val="20"/>
          <w:lang w:val="en-GB" w:bidi="en-US"/>
        </w:rPr>
      </w:pPr>
      <w:r w:rsidRPr="00FD3530">
        <w:rPr>
          <w:rFonts w:ascii="HelveticaNeueLT-Roman" w:hAnsi="HelveticaNeueLT-Roman" w:cs="HelveticaNeueLT-Roman"/>
          <w:color w:val="000000"/>
          <w:sz w:val="20"/>
          <w:szCs w:val="20"/>
          <w:lang w:val="en-GB" w:bidi="en-US"/>
        </w:rPr>
        <w:t>When a special motion or any other motion moved pursuant to standing order 11(a) above has been disposed of, no similar motion may be moved within a further 6 months.</w:t>
      </w:r>
      <w:bookmarkStart w:id="12" w:name="_Toc405222977"/>
    </w:p>
    <w:p w14:paraId="0863CD55" w14:textId="77777777" w:rsidR="00D560AD" w:rsidRPr="00FD3530" w:rsidRDefault="00D560AD" w:rsidP="00D560AD">
      <w:pPr>
        <w:pStyle w:val="Heading1"/>
      </w:pPr>
      <w:r w:rsidRPr="00FD3530">
        <w:rPr>
          <w:rStyle w:val="IntenseEmphasis"/>
        </w:rPr>
        <w:t>Voting on Appointments</w:t>
      </w:r>
      <w:bookmarkEnd w:id="12"/>
    </w:p>
    <w:p w14:paraId="77C8F75D" w14:textId="77777777" w:rsidR="00026ACA" w:rsidRPr="00FD3530" w:rsidRDefault="00026ACA" w:rsidP="00163237">
      <w:pPr>
        <w:widowControl w:val="0"/>
        <w:numPr>
          <w:ilvl w:val="0"/>
          <w:numId w:val="17"/>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Where more than 2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w:t>
      </w:r>
      <w:r w:rsidR="00B134FE"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 xml:space="preserve"> Any tie may be settled by the Chairman’s casting vote.</w:t>
      </w:r>
    </w:p>
    <w:p w14:paraId="73C6A18B" w14:textId="77777777" w:rsidR="00D560AD" w:rsidRPr="00FD3530" w:rsidRDefault="00D560AD" w:rsidP="00D560AD">
      <w:pPr>
        <w:pStyle w:val="Heading1"/>
      </w:pPr>
      <w:bookmarkStart w:id="13" w:name="_Toc405222978"/>
      <w:r w:rsidRPr="00FD3530">
        <w:rPr>
          <w:rStyle w:val="IntenseEmphasis"/>
        </w:rPr>
        <w:t>Expenditure</w:t>
      </w:r>
      <w:bookmarkEnd w:id="13"/>
    </w:p>
    <w:p w14:paraId="26304DF4" w14:textId="77777777" w:rsidR="00026ACA" w:rsidRPr="00FD3530" w:rsidRDefault="00026ACA" w:rsidP="00163237">
      <w:pPr>
        <w:widowControl w:val="0"/>
        <w:numPr>
          <w:ilvl w:val="0"/>
          <w:numId w:val="18"/>
        </w:numPr>
        <w:tabs>
          <w:tab w:val="clear" w:pos="1701"/>
          <w:tab w:val="num" w:pos="1429"/>
        </w:tabs>
        <w:suppressAutoHyphens/>
        <w:autoSpaceDE w:val="0"/>
        <w:autoSpaceDN w:val="0"/>
        <w:adjustRightInd w:val="0"/>
        <w:ind w:left="1429"/>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Any expenditure incurred by the Council shall be in accordance with the Council’s financial regulations.</w:t>
      </w:r>
    </w:p>
    <w:p w14:paraId="262B583E" w14:textId="77777777" w:rsidR="00026ACA" w:rsidRPr="00FD3530" w:rsidRDefault="00026ACA" w:rsidP="00D560AD">
      <w:pPr>
        <w:widowControl w:val="0"/>
        <w:suppressAutoHyphens/>
        <w:autoSpaceDE w:val="0"/>
        <w:autoSpaceDN w:val="0"/>
        <w:adjustRightInd w:val="0"/>
        <w:ind w:left="295"/>
        <w:textAlignment w:val="center"/>
        <w:rPr>
          <w:rFonts w:ascii="HelveticaNeueLT-Roman" w:hAnsi="HelveticaNeueLT-Roman" w:cs="HelveticaNeueLT-Roman"/>
          <w:color w:val="000000"/>
          <w:sz w:val="16"/>
          <w:szCs w:val="20"/>
          <w:lang w:val="en-GB" w:bidi="en-US"/>
        </w:rPr>
      </w:pPr>
    </w:p>
    <w:p w14:paraId="67E50AC1" w14:textId="77777777" w:rsidR="00026ACA" w:rsidRPr="00FD3530" w:rsidRDefault="00026ACA" w:rsidP="00163237">
      <w:pPr>
        <w:widowControl w:val="0"/>
        <w:numPr>
          <w:ilvl w:val="0"/>
          <w:numId w:val="18"/>
        </w:numPr>
        <w:tabs>
          <w:tab w:val="clear" w:pos="1701"/>
          <w:tab w:val="num" w:pos="1429"/>
        </w:tabs>
        <w:suppressAutoHyphens/>
        <w:autoSpaceDE w:val="0"/>
        <w:autoSpaceDN w:val="0"/>
        <w:adjustRightInd w:val="0"/>
        <w:ind w:left="1429"/>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The Council’s financial regulations shall be reviewed </w:t>
      </w:r>
      <w:r w:rsidR="001E128D" w:rsidRPr="00FD3530">
        <w:rPr>
          <w:rFonts w:ascii="HelveticaNeueLT-Bold" w:hAnsi="HelveticaNeueLT-Bold" w:cs="HelveticaNeueLT-Bold"/>
          <w:b/>
          <w:bCs/>
          <w:color w:val="000000"/>
          <w:sz w:val="20"/>
          <w:szCs w:val="20"/>
          <w:lang w:val="en-GB" w:bidi="en-US"/>
        </w:rPr>
        <w:t>in the new financial year</w:t>
      </w:r>
      <w:r w:rsidRPr="00FD3530">
        <w:rPr>
          <w:rFonts w:ascii="HelveticaNeueLT-Bold" w:hAnsi="HelveticaNeueLT-Bold" w:cs="HelveticaNeueLT-Bold"/>
          <w:b/>
          <w:bCs/>
          <w:color w:val="000000"/>
          <w:sz w:val="20"/>
          <w:szCs w:val="20"/>
          <w:lang w:val="en-GB" w:bidi="en-US"/>
        </w:rPr>
        <w:t>.</w:t>
      </w:r>
    </w:p>
    <w:p w14:paraId="58DA6BD9" w14:textId="77777777" w:rsidR="00026ACA" w:rsidRPr="00FD3530" w:rsidRDefault="00026ACA" w:rsidP="00D560AD">
      <w:pPr>
        <w:widowControl w:val="0"/>
        <w:suppressAutoHyphens/>
        <w:autoSpaceDE w:val="0"/>
        <w:autoSpaceDN w:val="0"/>
        <w:adjustRightInd w:val="0"/>
        <w:ind w:left="295"/>
        <w:textAlignment w:val="center"/>
        <w:rPr>
          <w:rFonts w:ascii="HelveticaNeueLT-Roman" w:hAnsi="HelveticaNeueLT-Roman" w:cs="HelveticaNeueLT-Roman"/>
          <w:color w:val="000000"/>
          <w:sz w:val="16"/>
          <w:szCs w:val="20"/>
          <w:lang w:val="en-GB" w:bidi="en-US"/>
        </w:rPr>
      </w:pPr>
    </w:p>
    <w:p w14:paraId="4E684696" w14:textId="77777777" w:rsidR="00026ACA" w:rsidRPr="00FD3530" w:rsidRDefault="00026ACA" w:rsidP="00163237">
      <w:pPr>
        <w:widowControl w:val="0"/>
        <w:numPr>
          <w:ilvl w:val="0"/>
          <w:numId w:val="18"/>
        </w:numPr>
        <w:tabs>
          <w:tab w:val="clear" w:pos="1701"/>
          <w:tab w:val="num" w:pos="1429"/>
        </w:tabs>
        <w:suppressAutoHyphens/>
        <w:autoSpaceDE w:val="0"/>
        <w:autoSpaceDN w:val="0"/>
        <w:adjustRightInd w:val="0"/>
        <w:ind w:left="1429"/>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The Council’s financial regulations may make provision for the authorisation of the payment </w:t>
      </w:r>
      <w:r w:rsidRPr="00FD3530">
        <w:rPr>
          <w:rFonts w:ascii="HelveticaNeueLT-Bold" w:hAnsi="HelveticaNeueLT-Bold" w:cs="HelveticaNeueLT-Bold"/>
          <w:b/>
          <w:bCs/>
          <w:color w:val="000000"/>
          <w:sz w:val="20"/>
          <w:szCs w:val="20"/>
          <w:lang w:val="en-GB" w:bidi="en-US"/>
        </w:rPr>
        <w:lastRenderedPageBreak/>
        <w:t>of money in exercise of any of the Council’s functions to be delegated to a committee, sub-committee or to an employee.</w:t>
      </w:r>
    </w:p>
    <w:p w14:paraId="1168D1C5" w14:textId="77777777" w:rsidR="001E128D" w:rsidRPr="00FD3530" w:rsidRDefault="001E128D" w:rsidP="00D560AD">
      <w:pPr>
        <w:pStyle w:val="ListParagraph"/>
        <w:rPr>
          <w:rFonts w:ascii="HelveticaNeueLT-Bold" w:hAnsi="HelveticaNeueLT-Bold" w:cs="HelveticaNeueLT-Bold"/>
          <w:b/>
          <w:bCs/>
          <w:color w:val="000000"/>
          <w:sz w:val="16"/>
          <w:szCs w:val="20"/>
          <w:lang w:val="en-GB" w:bidi="en-US"/>
        </w:rPr>
      </w:pPr>
    </w:p>
    <w:p w14:paraId="7D442DE8" w14:textId="77777777" w:rsidR="001E128D" w:rsidRPr="00FD3530" w:rsidRDefault="001E128D" w:rsidP="00163237">
      <w:pPr>
        <w:widowControl w:val="0"/>
        <w:numPr>
          <w:ilvl w:val="0"/>
          <w:numId w:val="18"/>
        </w:numPr>
        <w:tabs>
          <w:tab w:val="clear" w:pos="1701"/>
          <w:tab w:val="num" w:pos="1429"/>
        </w:tabs>
        <w:suppressAutoHyphens/>
        <w:autoSpaceDE w:val="0"/>
        <w:autoSpaceDN w:val="0"/>
        <w:adjustRightInd w:val="0"/>
        <w:ind w:left="1429"/>
        <w:textAlignment w:val="center"/>
        <w:rPr>
          <w:rFonts w:ascii="Arial" w:hAnsi="Arial" w:cs="Arial"/>
          <w:b/>
          <w:bCs/>
          <w:color w:val="000000"/>
          <w:sz w:val="20"/>
          <w:szCs w:val="20"/>
          <w:lang w:val="en-GB" w:bidi="en-US"/>
        </w:rPr>
      </w:pPr>
      <w:r w:rsidRPr="00FD3530">
        <w:rPr>
          <w:rFonts w:ascii="Arial" w:hAnsi="Arial" w:cs="Arial"/>
          <w:b/>
          <w:bCs/>
          <w:color w:val="000000"/>
          <w:sz w:val="20"/>
          <w:szCs w:val="20"/>
          <w:lang w:val="en-GB" w:bidi="en-US"/>
        </w:rPr>
        <w:t>If a Councillor claims expenses for items that has not been agreed previously or if a Councillor does not attend training or any other relevant event that the Council has paid for and their reason and evidence is not satisfactory the Councillor will have to reimburse the Council the full costs.</w:t>
      </w:r>
    </w:p>
    <w:p w14:paraId="3BA21817" w14:textId="77777777" w:rsidR="001E128D" w:rsidRPr="00FD3530" w:rsidRDefault="001E128D" w:rsidP="00D560AD">
      <w:pPr>
        <w:widowControl w:val="0"/>
        <w:suppressAutoHyphens/>
        <w:autoSpaceDE w:val="0"/>
        <w:autoSpaceDN w:val="0"/>
        <w:adjustRightInd w:val="0"/>
        <w:textAlignment w:val="center"/>
        <w:rPr>
          <w:rFonts w:ascii="Arial" w:hAnsi="Arial" w:cs="Arial"/>
          <w:b/>
          <w:bCs/>
          <w:color w:val="000000"/>
          <w:sz w:val="20"/>
          <w:szCs w:val="20"/>
          <w:lang w:val="en-GB" w:bidi="en-US"/>
        </w:rPr>
      </w:pPr>
    </w:p>
    <w:p w14:paraId="5482F91B" w14:textId="77777777" w:rsidR="001E128D" w:rsidRPr="00FD3530" w:rsidRDefault="001E128D" w:rsidP="00163237">
      <w:pPr>
        <w:widowControl w:val="0"/>
        <w:numPr>
          <w:ilvl w:val="0"/>
          <w:numId w:val="18"/>
        </w:numPr>
        <w:tabs>
          <w:tab w:val="clear" w:pos="1701"/>
          <w:tab w:val="num" w:pos="1429"/>
        </w:tabs>
        <w:suppressAutoHyphens/>
        <w:autoSpaceDE w:val="0"/>
        <w:autoSpaceDN w:val="0"/>
        <w:adjustRightInd w:val="0"/>
        <w:ind w:left="1429"/>
        <w:textAlignment w:val="center"/>
        <w:rPr>
          <w:rFonts w:ascii="Arial" w:hAnsi="Arial" w:cs="Arial"/>
          <w:b/>
          <w:bCs/>
          <w:color w:val="000000"/>
          <w:sz w:val="20"/>
          <w:szCs w:val="20"/>
          <w:lang w:val="en-GB" w:bidi="en-US"/>
        </w:rPr>
      </w:pPr>
      <w:r w:rsidRPr="00FD3530">
        <w:rPr>
          <w:rFonts w:ascii="Arial" w:hAnsi="Arial" w:cs="Arial"/>
          <w:b/>
          <w:bCs/>
          <w:color w:val="000000"/>
          <w:sz w:val="20"/>
          <w:szCs w:val="20"/>
          <w:lang w:val="en-GB" w:bidi="en-US"/>
        </w:rPr>
        <w:t>Insurance, following the Annual Risk Assessment Review the Council will also review the level of insurance cover and ensure it is adequate and appropriate for the activities of the Council. Minimum cover will include Public Liability, Employers Liability, Money and Fidelity Guarantee.</w:t>
      </w:r>
    </w:p>
    <w:p w14:paraId="3F9B56FA" w14:textId="77777777" w:rsidR="00D560AD" w:rsidRPr="00FD3530" w:rsidRDefault="00D560AD" w:rsidP="00D560AD">
      <w:pPr>
        <w:pStyle w:val="Heading1"/>
      </w:pPr>
      <w:bookmarkStart w:id="14" w:name="_Toc405222979"/>
      <w:r w:rsidRPr="00FD3530">
        <w:rPr>
          <w:rStyle w:val="IntenseEmphasis"/>
        </w:rPr>
        <w:t>Execution and Sealing of Legal Deeds</w:t>
      </w:r>
      <w:bookmarkEnd w:id="14"/>
    </w:p>
    <w:p w14:paraId="45648A50" w14:textId="77777777" w:rsidR="00026ACA" w:rsidRPr="00FD3530" w:rsidRDefault="00026ACA" w:rsidP="00354DDE">
      <w:pPr>
        <w:widowControl w:val="0"/>
        <w:autoSpaceDE w:val="0"/>
        <w:autoSpaceDN w:val="0"/>
        <w:adjustRightInd w:val="0"/>
        <w:spacing w:line="360" w:lineRule="auto"/>
        <w:ind w:left="567"/>
        <w:textAlignment w:val="center"/>
        <w:rPr>
          <w:rFonts w:ascii="HelveticaNeueLT-Italic" w:hAnsi="HelveticaNeueLT-Italic" w:cs="HelveticaNeueLT-Italic"/>
          <w:i/>
          <w:iCs/>
          <w:color w:val="000000"/>
          <w:sz w:val="20"/>
          <w:szCs w:val="20"/>
          <w:lang w:val="en-GB" w:bidi="en-US"/>
        </w:rPr>
      </w:pPr>
      <w:r w:rsidRPr="00FD3530">
        <w:rPr>
          <w:rFonts w:ascii="HelveticaNeueLT-Italic" w:hAnsi="HelveticaNeueLT-Italic" w:cs="HelveticaNeueLT-Italic"/>
          <w:i/>
          <w:iCs/>
          <w:color w:val="000000"/>
          <w:sz w:val="20"/>
          <w:szCs w:val="20"/>
          <w:lang w:val="en-GB" w:bidi="en-US"/>
        </w:rPr>
        <w:t>See also standing order 5(a)(xvi) above</w:t>
      </w:r>
    </w:p>
    <w:p w14:paraId="3D1B0291" w14:textId="77777777" w:rsidR="009746D0" w:rsidRPr="00FD3530" w:rsidRDefault="00026ACA" w:rsidP="00163237">
      <w:pPr>
        <w:widowControl w:val="0"/>
        <w:numPr>
          <w:ilvl w:val="0"/>
          <w:numId w:val="19"/>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A legal deed shall not be executed on behalf of the Council unless the same has </w:t>
      </w:r>
      <w:r w:rsidR="009746D0" w:rsidRPr="00FD3530">
        <w:rPr>
          <w:rFonts w:ascii="HelveticaNeueLT-Roman" w:hAnsi="HelveticaNeueLT-Roman" w:cs="HelveticaNeueLT-Roman"/>
          <w:color w:val="000000"/>
          <w:sz w:val="20"/>
          <w:szCs w:val="20"/>
          <w:lang w:val="en-GB" w:bidi="en-US"/>
        </w:rPr>
        <w:t>been authorised by a resolution</w:t>
      </w:r>
    </w:p>
    <w:p w14:paraId="503E56E8" w14:textId="77777777" w:rsidR="009746D0" w:rsidRPr="00FD3530" w:rsidRDefault="009746D0" w:rsidP="00D560AD">
      <w:pPr>
        <w:widowControl w:val="0"/>
        <w:suppressAutoHyphens/>
        <w:autoSpaceDE w:val="0"/>
        <w:autoSpaceDN w:val="0"/>
        <w:adjustRightInd w:val="0"/>
        <w:ind w:left="1134"/>
        <w:textAlignment w:val="center"/>
        <w:rPr>
          <w:rFonts w:ascii="HelveticaNeueLT-Roman" w:hAnsi="HelveticaNeueLT-Roman" w:cs="HelveticaNeueLT-Roman"/>
          <w:color w:val="000000"/>
          <w:sz w:val="20"/>
          <w:szCs w:val="20"/>
          <w:lang w:val="en-GB" w:bidi="en-US"/>
        </w:rPr>
      </w:pPr>
    </w:p>
    <w:p w14:paraId="0298E125" w14:textId="77777777" w:rsidR="00026ACA" w:rsidRPr="00FD3530" w:rsidRDefault="00026ACA" w:rsidP="00163237">
      <w:pPr>
        <w:widowControl w:val="0"/>
        <w:numPr>
          <w:ilvl w:val="0"/>
          <w:numId w:val="19"/>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In accordance with a resolution made under standing order 14(a) above, any two members of the Council, may sign, on behalf of the Council, any deed required by law and the Proper Officer shall witness their signatures.</w:t>
      </w:r>
    </w:p>
    <w:p w14:paraId="3E01FA45" w14:textId="77777777" w:rsidR="00D560AD" w:rsidRPr="00FD3530" w:rsidRDefault="00D560AD" w:rsidP="00D560AD">
      <w:pPr>
        <w:pStyle w:val="Heading1"/>
      </w:pPr>
      <w:bookmarkStart w:id="15" w:name="_Toc405222980"/>
      <w:r w:rsidRPr="00FD3530">
        <w:rPr>
          <w:rStyle w:val="IntenseEmphasis"/>
        </w:rPr>
        <w:t>Committees</w:t>
      </w:r>
      <w:bookmarkEnd w:id="15"/>
    </w:p>
    <w:p w14:paraId="6CEAFAE3" w14:textId="77777777" w:rsidR="00026ACA" w:rsidRPr="00FD3530" w:rsidRDefault="00026ACA" w:rsidP="00354DDE">
      <w:pPr>
        <w:widowControl w:val="0"/>
        <w:autoSpaceDE w:val="0"/>
        <w:autoSpaceDN w:val="0"/>
        <w:adjustRightInd w:val="0"/>
        <w:spacing w:line="360" w:lineRule="auto"/>
        <w:ind w:left="567"/>
        <w:textAlignment w:val="center"/>
        <w:rPr>
          <w:rFonts w:ascii="HelveticaNeueLT-Italic" w:hAnsi="HelveticaNeueLT-Italic" w:cs="HelveticaNeueLT-Italic"/>
          <w:i/>
          <w:iCs/>
          <w:sz w:val="20"/>
          <w:szCs w:val="20"/>
          <w:lang w:val="en-GB" w:bidi="en-US"/>
        </w:rPr>
      </w:pPr>
      <w:r w:rsidRPr="00FD3530">
        <w:rPr>
          <w:rFonts w:ascii="HelveticaNeueLT-Italic" w:hAnsi="HelveticaNeueLT-Italic" w:cs="HelveticaNeueLT-Italic"/>
          <w:i/>
          <w:iCs/>
          <w:sz w:val="20"/>
          <w:szCs w:val="20"/>
          <w:lang w:val="en-GB" w:bidi="en-US"/>
        </w:rPr>
        <w:tab/>
        <w:t xml:space="preserve">See also standing order 1 above </w:t>
      </w:r>
    </w:p>
    <w:p w14:paraId="0DA7D4CC" w14:textId="77777777" w:rsidR="00026ACA" w:rsidRPr="00FD3530" w:rsidRDefault="00026ACA" w:rsidP="00163237">
      <w:pPr>
        <w:widowControl w:val="0"/>
        <w:numPr>
          <w:ilvl w:val="0"/>
          <w:numId w:val="20"/>
        </w:numPr>
        <w:suppressAutoHyphens/>
        <w:autoSpaceDE w:val="0"/>
        <w:autoSpaceDN w:val="0"/>
        <w:adjustRightInd w:val="0"/>
        <w:spacing w:line="360" w:lineRule="auto"/>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sz w:val="20"/>
          <w:szCs w:val="20"/>
          <w:lang w:val="en-GB" w:bidi="en-US"/>
        </w:rPr>
        <w:t>The Council may, at its annual meeting, appoint standing committees and may at any other time appoint such other committees as may be necessary, and:</w:t>
      </w:r>
    </w:p>
    <w:p w14:paraId="7A9B532C" w14:textId="77777777" w:rsidR="00026ACA" w:rsidRPr="00FD3530" w:rsidRDefault="00026ACA" w:rsidP="00163237">
      <w:pPr>
        <w:widowControl w:val="0"/>
        <w:numPr>
          <w:ilvl w:val="0"/>
          <w:numId w:val="38"/>
        </w:numPr>
        <w:suppressAutoHyphens/>
        <w:autoSpaceDE w:val="0"/>
        <w:autoSpaceDN w:val="0"/>
        <w:adjustRightInd w:val="0"/>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sz w:val="20"/>
          <w:szCs w:val="20"/>
          <w:lang w:val="en-GB" w:bidi="en-US"/>
        </w:rPr>
        <w:t>shall determine their terms of reference;</w:t>
      </w:r>
    </w:p>
    <w:p w14:paraId="33D2C09D" w14:textId="77777777" w:rsidR="00026ACA" w:rsidRPr="00FD3530" w:rsidRDefault="00026ACA" w:rsidP="00163237">
      <w:pPr>
        <w:widowControl w:val="0"/>
        <w:numPr>
          <w:ilvl w:val="0"/>
          <w:numId w:val="38"/>
        </w:numPr>
        <w:suppressAutoHyphens/>
        <w:autoSpaceDE w:val="0"/>
        <w:autoSpaceDN w:val="0"/>
        <w:adjustRightInd w:val="0"/>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sz w:val="20"/>
          <w:szCs w:val="20"/>
          <w:lang w:val="en-GB" w:bidi="en-US"/>
        </w:rPr>
        <w:t>may permit committees to determine the dates of their meetings;</w:t>
      </w:r>
    </w:p>
    <w:p w14:paraId="373403CE" w14:textId="77777777" w:rsidR="00026ACA" w:rsidRPr="00FD3530" w:rsidRDefault="00026ACA" w:rsidP="00163237">
      <w:pPr>
        <w:widowControl w:val="0"/>
        <w:numPr>
          <w:ilvl w:val="0"/>
          <w:numId w:val="38"/>
        </w:numPr>
        <w:suppressAutoHyphens/>
        <w:autoSpaceDE w:val="0"/>
        <w:autoSpaceDN w:val="0"/>
        <w:adjustRightInd w:val="0"/>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sz w:val="20"/>
          <w:szCs w:val="20"/>
          <w:lang w:val="en-GB" w:bidi="en-US"/>
        </w:rPr>
        <w:t>shall appoint and determine the term of office of councillor or non-councillor members of such a committee (unless the appointment of non-councillors is prohibited by law) so as to hold office no later than the next annual meeting;</w:t>
      </w:r>
    </w:p>
    <w:p w14:paraId="6182B539" w14:textId="77777777" w:rsidR="00026ACA" w:rsidRPr="00FD3530" w:rsidRDefault="00026ACA" w:rsidP="00163237">
      <w:pPr>
        <w:widowControl w:val="0"/>
        <w:numPr>
          <w:ilvl w:val="0"/>
          <w:numId w:val="38"/>
        </w:numPr>
        <w:suppressAutoHyphens/>
        <w:autoSpaceDE w:val="0"/>
        <w:autoSpaceDN w:val="0"/>
        <w:adjustRightInd w:val="0"/>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sz w:val="20"/>
          <w:szCs w:val="20"/>
          <w:lang w:val="en-GB" w:bidi="en-US"/>
        </w:rPr>
        <w:t>may appoint substitute councillors to a committee whose role is to replace ordinary councillors at a meeting of a committee if ordinary councillors of the committee</w:t>
      </w:r>
      <w:r w:rsidR="00F45B70" w:rsidRPr="00FD3530">
        <w:rPr>
          <w:rFonts w:ascii="HelveticaNeueLT-Roman" w:hAnsi="HelveticaNeueLT-Roman" w:cs="HelveticaNeueLT-Roman"/>
          <w:sz w:val="20"/>
          <w:szCs w:val="20"/>
          <w:lang w:val="en-GB" w:bidi="en-US"/>
        </w:rPr>
        <w:t xml:space="preserve"> </w:t>
      </w:r>
      <w:r w:rsidRPr="00FD3530">
        <w:rPr>
          <w:rFonts w:ascii="HelveticaNeueLT-Roman" w:hAnsi="HelveticaNeueLT-Roman" w:cs="HelveticaNeueLT-Roman"/>
          <w:sz w:val="20"/>
          <w:szCs w:val="20"/>
          <w:lang w:val="en-GB" w:bidi="en-US"/>
        </w:rPr>
        <w:t xml:space="preserve">have confirmed to the Proper Officer </w:t>
      </w:r>
      <w:r w:rsidR="009746D0" w:rsidRPr="00FD3530">
        <w:rPr>
          <w:rFonts w:ascii="HelveticaNeueLT-Roman" w:hAnsi="HelveticaNeueLT-Roman" w:cs="HelveticaNeueLT-Roman"/>
          <w:sz w:val="20"/>
          <w:szCs w:val="20"/>
          <w:lang w:val="en-GB" w:bidi="en-US"/>
        </w:rPr>
        <w:t xml:space="preserve">3 </w:t>
      </w:r>
      <w:r w:rsidRPr="00FD3530">
        <w:rPr>
          <w:rFonts w:ascii="HelveticaNeueLT-Roman" w:hAnsi="HelveticaNeueLT-Roman" w:cs="HelveticaNeueLT-Roman"/>
          <w:sz w:val="20"/>
          <w:szCs w:val="20"/>
          <w:lang w:val="en-GB" w:bidi="en-US"/>
        </w:rPr>
        <w:t>days before the meeting that</w:t>
      </w:r>
      <w:r w:rsidR="00F45B70" w:rsidRPr="00FD3530">
        <w:rPr>
          <w:rFonts w:ascii="HelveticaNeueLT-Roman" w:hAnsi="HelveticaNeueLT-Roman" w:cs="HelveticaNeueLT-Roman"/>
          <w:sz w:val="20"/>
          <w:szCs w:val="20"/>
          <w:lang w:val="en-GB" w:bidi="en-US"/>
        </w:rPr>
        <w:t xml:space="preserve"> </w:t>
      </w:r>
      <w:r w:rsidRPr="00FD3530">
        <w:rPr>
          <w:rFonts w:ascii="HelveticaNeueLT-Roman" w:hAnsi="HelveticaNeueLT-Roman" w:cs="HelveticaNeueLT-Roman"/>
          <w:sz w:val="20"/>
          <w:szCs w:val="20"/>
          <w:lang w:val="en-GB" w:bidi="en-US"/>
        </w:rPr>
        <w:t>they are unable to attend;</w:t>
      </w:r>
    </w:p>
    <w:p w14:paraId="6E6F3F2B" w14:textId="77777777" w:rsidR="00026ACA" w:rsidRPr="00FD3530" w:rsidRDefault="00026ACA" w:rsidP="00163237">
      <w:pPr>
        <w:widowControl w:val="0"/>
        <w:numPr>
          <w:ilvl w:val="0"/>
          <w:numId w:val="38"/>
        </w:numPr>
        <w:suppressAutoHyphens/>
        <w:autoSpaceDE w:val="0"/>
        <w:autoSpaceDN w:val="0"/>
        <w:adjustRightInd w:val="0"/>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sz w:val="20"/>
          <w:szCs w:val="20"/>
          <w:lang w:val="en-GB" w:bidi="en-US"/>
        </w:rPr>
        <w:t>an ordinary member of a committee who has b</w:t>
      </w:r>
      <w:r w:rsidR="00E96999" w:rsidRPr="00FD3530">
        <w:rPr>
          <w:rFonts w:ascii="HelveticaNeueLT-Roman" w:hAnsi="HelveticaNeueLT-Roman" w:cs="HelveticaNeueLT-Roman"/>
          <w:sz w:val="20"/>
          <w:szCs w:val="20"/>
          <w:lang w:val="en-GB" w:bidi="en-US"/>
        </w:rPr>
        <w:t xml:space="preserve">een replaced at a meeting by a </w:t>
      </w:r>
      <w:r w:rsidRPr="00FD3530">
        <w:rPr>
          <w:rFonts w:ascii="HelveticaNeueLT-Roman" w:hAnsi="HelveticaNeueLT-Roman" w:cs="HelveticaNeueLT-Roman"/>
          <w:sz w:val="20"/>
          <w:szCs w:val="20"/>
          <w:lang w:val="en-GB" w:bidi="en-US"/>
        </w:rPr>
        <w:t>substitute member (in accordance with standing order 15(a)(iv) above) shall not be permitted to participate in debate or vote on business at that meeting and may only speak during any public participation session during the meeting;</w:t>
      </w:r>
    </w:p>
    <w:p w14:paraId="3CD7514D" w14:textId="77777777" w:rsidR="00026ACA" w:rsidRPr="00FD3530" w:rsidRDefault="00026ACA" w:rsidP="00163237">
      <w:pPr>
        <w:widowControl w:val="0"/>
        <w:numPr>
          <w:ilvl w:val="0"/>
          <w:numId w:val="38"/>
        </w:numPr>
        <w:suppressAutoHyphens/>
        <w:autoSpaceDE w:val="0"/>
        <w:autoSpaceDN w:val="0"/>
        <w:adjustRightInd w:val="0"/>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sz w:val="20"/>
          <w:szCs w:val="20"/>
          <w:lang w:val="en-GB" w:bidi="en-US"/>
        </w:rPr>
        <w:t>may in accordance with standing orders, dissolve a committee at any time.</w:t>
      </w:r>
    </w:p>
    <w:p w14:paraId="2B56DA67" w14:textId="77777777" w:rsidR="00252598" w:rsidRPr="00FD3530" w:rsidRDefault="00252598" w:rsidP="00252598">
      <w:pPr>
        <w:widowControl w:val="0"/>
        <w:suppressAutoHyphens/>
        <w:autoSpaceDE w:val="0"/>
        <w:autoSpaceDN w:val="0"/>
        <w:adjustRightInd w:val="0"/>
        <w:ind w:left="1701"/>
        <w:textAlignment w:val="center"/>
        <w:rPr>
          <w:rFonts w:ascii="HelveticaNeueLT-Roman" w:hAnsi="HelveticaNeueLT-Roman" w:cs="HelveticaNeueLT-Roman"/>
          <w:sz w:val="20"/>
          <w:szCs w:val="20"/>
          <w:lang w:val="en-GB" w:bidi="en-US"/>
        </w:rPr>
      </w:pPr>
    </w:p>
    <w:p w14:paraId="3E057CAE" w14:textId="77777777" w:rsidR="00D560AD" w:rsidRPr="00FD3530" w:rsidRDefault="00D560AD" w:rsidP="00252598">
      <w:pPr>
        <w:widowControl w:val="0"/>
        <w:suppressAutoHyphens/>
        <w:autoSpaceDE w:val="0"/>
        <w:autoSpaceDN w:val="0"/>
        <w:adjustRightInd w:val="0"/>
        <w:spacing w:line="360" w:lineRule="auto"/>
        <w:textAlignment w:val="center"/>
        <w:rPr>
          <w:rFonts w:ascii="Arial" w:hAnsi="Arial" w:cs="Arial"/>
          <w:sz w:val="32"/>
          <w:szCs w:val="32"/>
          <w:lang w:val="en-GB" w:bidi="en-US"/>
        </w:rPr>
      </w:pPr>
      <w:bookmarkStart w:id="16" w:name="_Toc405222981"/>
      <w:r w:rsidRPr="00FD3530">
        <w:rPr>
          <w:rStyle w:val="IntenseEmphasis"/>
          <w:rFonts w:ascii="Arial" w:hAnsi="Arial" w:cs="Arial"/>
          <w:sz w:val="32"/>
          <w:szCs w:val="32"/>
        </w:rPr>
        <w:t>Sub-Committees</w:t>
      </w:r>
      <w:bookmarkEnd w:id="16"/>
    </w:p>
    <w:p w14:paraId="738D0230" w14:textId="77777777" w:rsidR="00026ACA" w:rsidRPr="00FD3530" w:rsidRDefault="00026ACA" w:rsidP="00354DDE">
      <w:pPr>
        <w:widowControl w:val="0"/>
        <w:autoSpaceDE w:val="0"/>
        <w:autoSpaceDN w:val="0"/>
        <w:adjustRightInd w:val="0"/>
        <w:spacing w:line="360" w:lineRule="auto"/>
        <w:ind w:left="567"/>
        <w:textAlignment w:val="center"/>
        <w:rPr>
          <w:rFonts w:ascii="HelveticaNeueLT-Italic" w:hAnsi="HelveticaNeueLT-Italic" w:cs="HelveticaNeueLT-Italic"/>
          <w:i/>
          <w:iCs/>
          <w:color w:val="000000"/>
          <w:sz w:val="20"/>
          <w:szCs w:val="20"/>
          <w:lang w:val="en-GB" w:bidi="en-US"/>
        </w:rPr>
      </w:pPr>
      <w:r w:rsidRPr="00FD3530">
        <w:rPr>
          <w:rFonts w:ascii="HelveticaNeueLT-Italic" w:hAnsi="HelveticaNeueLT-Italic" w:cs="HelveticaNeueLT-Italic"/>
          <w:i/>
          <w:iCs/>
          <w:color w:val="000000"/>
          <w:sz w:val="20"/>
          <w:szCs w:val="20"/>
          <w:lang w:val="en-GB" w:bidi="en-US"/>
        </w:rPr>
        <w:t>See also standing order 1 above</w:t>
      </w:r>
    </w:p>
    <w:p w14:paraId="0399E99F" w14:textId="77777777" w:rsidR="00026ACA" w:rsidRPr="00FD3530" w:rsidRDefault="00026ACA" w:rsidP="00163237">
      <w:pPr>
        <w:widowControl w:val="0"/>
        <w:numPr>
          <w:ilvl w:val="0"/>
          <w:numId w:val="21"/>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Unless there is a Council resolution to the contrary, every committee may appoint a sub-committee whose terms of reference and members shall be determined by resolution of the committee.</w:t>
      </w:r>
    </w:p>
    <w:p w14:paraId="42A427BE" w14:textId="77777777" w:rsidR="00D560AD" w:rsidRPr="00FD3530" w:rsidRDefault="00D560AD" w:rsidP="00D560AD">
      <w:pPr>
        <w:pStyle w:val="Heading1"/>
      </w:pPr>
      <w:bookmarkStart w:id="17" w:name="_Toc405222982"/>
      <w:r w:rsidRPr="00FD3530">
        <w:rPr>
          <w:rStyle w:val="IntenseEmphasis"/>
        </w:rPr>
        <w:t>Extraordinary Meetings</w:t>
      </w:r>
      <w:bookmarkEnd w:id="17"/>
    </w:p>
    <w:p w14:paraId="2E957998" w14:textId="77777777" w:rsidR="00026ACA" w:rsidRPr="00FD3530" w:rsidRDefault="00026ACA" w:rsidP="00D560AD">
      <w:pPr>
        <w:pStyle w:val="Head1"/>
        <w:numPr>
          <w:ilvl w:val="0"/>
          <w:numId w:val="0"/>
        </w:numPr>
        <w:spacing w:line="360" w:lineRule="auto"/>
        <w:ind w:left="567"/>
        <w:rPr>
          <w:rFonts w:ascii="HelveticaNeueLT-Italic" w:hAnsi="HelveticaNeueLT-Italic" w:cs="HelveticaNeueLT-Italic"/>
          <w:i/>
          <w:iCs/>
          <w:sz w:val="20"/>
          <w:szCs w:val="20"/>
        </w:rPr>
      </w:pPr>
      <w:r w:rsidRPr="00FD3530">
        <w:rPr>
          <w:rFonts w:ascii="HelveticaNeueLT-Italic" w:hAnsi="HelveticaNeueLT-Italic" w:cs="HelveticaNeueLT-Italic"/>
          <w:i/>
          <w:iCs/>
          <w:sz w:val="20"/>
          <w:szCs w:val="20"/>
        </w:rPr>
        <w:tab/>
        <w:t>See also standing order 1 above</w:t>
      </w:r>
    </w:p>
    <w:p w14:paraId="37668054" w14:textId="77777777" w:rsidR="00026ACA" w:rsidRPr="00FD3530" w:rsidRDefault="00026ACA" w:rsidP="00163237">
      <w:pPr>
        <w:widowControl w:val="0"/>
        <w:numPr>
          <w:ilvl w:val="0"/>
          <w:numId w:val="22"/>
        </w:numPr>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The Chairman of the Council may convene an extraordinary meeting of the Council at any time. </w:t>
      </w:r>
    </w:p>
    <w:p w14:paraId="7255F49F" w14:textId="77777777" w:rsidR="00026ACA" w:rsidRPr="00FD3530" w:rsidRDefault="00026ACA" w:rsidP="00D560AD">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6967D5B" w14:textId="77777777" w:rsidR="009746D0" w:rsidRPr="00FD3530" w:rsidRDefault="00026ACA" w:rsidP="00163237">
      <w:pPr>
        <w:widowControl w:val="0"/>
        <w:numPr>
          <w:ilvl w:val="0"/>
          <w:numId w:val="22"/>
        </w:numPr>
        <w:suppressAutoHyphens/>
        <w:autoSpaceDE w:val="0"/>
        <w:autoSpaceDN w:val="0"/>
        <w:adjustRightInd w:val="0"/>
        <w:textAlignment w:val="center"/>
        <w:rPr>
          <w:rFonts w:ascii="Arial" w:hAnsi="Arial" w:cs="Arial"/>
          <w:color w:val="000000"/>
          <w:sz w:val="20"/>
          <w:szCs w:val="20"/>
          <w:lang w:val="en-GB" w:bidi="en-US"/>
        </w:rPr>
      </w:pPr>
      <w:r w:rsidRPr="00FD3530">
        <w:rPr>
          <w:rFonts w:ascii="HelveticaNeueLT-Bold" w:hAnsi="HelveticaNeueLT-Bold" w:cs="HelveticaNeueLT-Bold"/>
          <w:b/>
          <w:bCs/>
          <w:color w:val="000000"/>
          <w:sz w:val="20"/>
          <w:szCs w:val="20"/>
          <w:lang w:val="en-GB" w:bidi="en-US"/>
        </w:rPr>
        <w:t>If the Chairman of the Council does not or refuses to call an extraordinary meeting of the Council within 7 days of having been requested to do so by two councillors, those two councillors may convene an extraordinary meeting of the Council. The statutory public notice giving the time, venue and agenda for such a meeting must be signed by the two councillors.</w:t>
      </w:r>
      <w:r w:rsidR="009746D0" w:rsidRPr="00FD3530">
        <w:rPr>
          <w:rFonts w:ascii="HelveticaNeueLT-Bold" w:hAnsi="HelveticaNeueLT-Bold" w:cs="HelveticaNeueLT-Bold"/>
          <w:b/>
          <w:bCs/>
          <w:color w:val="000000"/>
          <w:sz w:val="20"/>
          <w:szCs w:val="20"/>
          <w:lang w:val="en-GB" w:bidi="en-US"/>
        </w:rPr>
        <w:t xml:space="preserve"> </w:t>
      </w:r>
      <w:r w:rsidR="009746D0" w:rsidRPr="00FD3530">
        <w:rPr>
          <w:rFonts w:ascii="Arial" w:hAnsi="Arial" w:cs="Arial"/>
          <w:b/>
          <w:bCs/>
          <w:color w:val="000000"/>
          <w:sz w:val="20"/>
          <w:szCs w:val="20"/>
          <w:lang w:val="en-GB" w:bidi="en-US"/>
        </w:rPr>
        <w:t>The Chairman can in their absence delegate the matter to the Vice Chairman to action.</w:t>
      </w:r>
    </w:p>
    <w:p w14:paraId="3654072B" w14:textId="77777777" w:rsidR="00026ACA" w:rsidRPr="00FD3530" w:rsidRDefault="00026ACA" w:rsidP="00D560AD">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50A3C0CE" w14:textId="77777777" w:rsidR="00026ACA" w:rsidRPr="00FD3530" w:rsidRDefault="00026ACA" w:rsidP="00163237">
      <w:pPr>
        <w:widowControl w:val="0"/>
        <w:numPr>
          <w:ilvl w:val="0"/>
          <w:numId w:val="2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The Chairman of a committee (or a sub-committee) may convene an extraordinary meeting of the committee or sub-committee at any time. </w:t>
      </w:r>
    </w:p>
    <w:p w14:paraId="352883EA" w14:textId="77777777" w:rsidR="00026ACA" w:rsidRPr="00FD3530" w:rsidRDefault="00026ACA" w:rsidP="00D560AD">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E59831E" w14:textId="77777777" w:rsidR="0027570E" w:rsidRPr="00FD3530" w:rsidRDefault="00026ACA" w:rsidP="00163237">
      <w:pPr>
        <w:widowControl w:val="0"/>
        <w:numPr>
          <w:ilvl w:val="0"/>
          <w:numId w:val="2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lastRenderedPageBreak/>
        <w:t xml:space="preserve">If the Chairman of a committee (or a sub-committee) does not or refuses to call an extraordinary meeting within </w:t>
      </w:r>
      <w:r w:rsidR="009746D0" w:rsidRPr="00FD3530">
        <w:rPr>
          <w:rFonts w:ascii="HelveticaNeueLT-Roman" w:hAnsi="HelveticaNeueLT-Roman" w:cs="HelveticaNeueLT-Roman"/>
          <w:color w:val="000000"/>
          <w:sz w:val="20"/>
          <w:szCs w:val="20"/>
          <w:lang w:val="en-GB" w:bidi="en-US"/>
        </w:rPr>
        <w:t xml:space="preserve">7 </w:t>
      </w:r>
      <w:r w:rsidRPr="00FD3530">
        <w:rPr>
          <w:rFonts w:ascii="HelveticaNeueLT-Roman" w:hAnsi="HelveticaNeueLT-Roman" w:cs="HelveticaNeueLT-Roman"/>
          <w:color w:val="000000"/>
          <w:sz w:val="20"/>
          <w:szCs w:val="20"/>
          <w:lang w:val="en-GB" w:bidi="en-US"/>
        </w:rPr>
        <w:t xml:space="preserve">days of having been requested by to do so by </w:t>
      </w:r>
      <w:r w:rsidR="009746D0" w:rsidRPr="00FD3530">
        <w:rPr>
          <w:rFonts w:ascii="HelveticaNeueLT-Roman" w:hAnsi="HelveticaNeueLT-Roman" w:cs="HelveticaNeueLT-Roman"/>
          <w:color w:val="000000"/>
          <w:sz w:val="20"/>
          <w:szCs w:val="20"/>
          <w:lang w:val="en-GB" w:bidi="en-US"/>
        </w:rPr>
        <w:t>2</w:t>
      </w:r>
      <w:r w:rsidRPr="00FD3530">
        <w:rPr>
          <w:rFonts w:ascii="HelveticaNeueLT-Roman" w:hAnsi="HelveticaNeueLT-Roman" w:cs="HelveticaNeueLT-Roman"/>
          <w:color w:val="000000"/>
          <w:sz w:val="20"/>
          <w:szCs w:val="20"/>
          <w:lang w:val="en-GB" w:bidi="en-US"/>
        </w:rPr>
        <w:t xml:space="preserve"> councillors, those </w:t>
      </w:r>
      <w:r w:rsidR="0027570E" w:rsidRPr="00FD3530">
        <w:rPr>
          <w:rFonts w:ascii="HelveticaNeueLT-Roman" w:hAnsi="HelveticaNeueLT-Roman" w:cs="HelveticaNeueLT-Roman"/>
          <w:color w:val="000000"/>
          <w:sz w:val="20"/>
          <w:szCs w:val="20"/>
          <w:lang w:val="en-GB" w:bidi="en-US"/>
        </w:rPr>
        <w:t>2</w:t>
      </w:r>
      <w:r w:rsidRPr="00FD3530">
        <w:rPr>
          <w:rFonts w:ascii="HelveticaNeueLT-Roman" w:hAnsi="HelveticaNeueLT-Roman" w:cs="HelveticaNeueLT-Roman"/>
          <w:color w:val="000000"/>
          <w:sz w:val="20"/>
          <w:szCs w:val="20"/>
          <w:lang w:val="en-GB" w:bidi="en-US"/>
        </w:rPr>
        <w:t xml:space="preserve"> councillors may convene an extraordinary meeting of a committee (or a sub-committee). The statutory public notice giving the time, venue and agenda for su</w:t>
      </w:r>
      <w:r w:rsidR="009746D0" w:rsidRPr="00FD3530">
        <w:rPr>
          <w:rFonts w:ascii="HelveticaNeueLT-Roman" w:hAnsi="HelveticaNeueLT-Roman" w:cs="HelveticaNeueLT-Roman"/>
          <w:color w:val="000000"/>
          <w:sz w:val="20"/>
          <w:szCs w:val="20"/>
          <w:lang w:val="en-GB" w:bidi="en-US"/>
        </w:rPr>
        <w:t>ch a meeting must be signed by 2</w:t>
      </w:r>
      <w:r w:rsidRPr="00FD3530">
        <w:rPr>
          <w:rFonts w:ascii="HelveticaNeueLT-Roman" w:hAnsi="HelveticaNeueLT-Roman" w:cs="HelveticaNeueLT-Roman"/>
          <w:color w:val="000000"/>
          <w:sz w:val="20"/>
          <w:szCs w:val="20"/>
          <w:lang w:val="en-GB" w:bidi="en-US"/>
        </w:rPr>
        <w:t xml:space="preserve"> councillors.</w:t>
      </w:r>
      <w:r w:rsidR="0027570E" w:rsidRPr="00FD3530">
        <w:rPr>
          <w:rFonts w:ascii="HelveticaNeueLT-Roman" w:hAnsi="HelveticaNeueLT-Roman" w:cs="HelveticaNeueLT-Roman"/>
          <w:color w:val="000000"/>
          <w:sz w:val="20"/>
          <w:szCs w:val="20"/>
          <w:lang w:val="en-GB" w:bidi="en-US"/>
        </w:rPr>
        <w:t xml:space="preserve"> </w:t>
      </w:r>
    </w:p>
    <w:p w14:paraId="7B08114D" w14:textId="77777777" w:rsidR="0027570E" w:rsidRPr="00FD3530" w:rsidRDefault="0027570E" w:rsidP="00D560AD">
      <w:pPr>
        <w:pStyle w:val="ListParagraph"/>
        <w:rPr>
          <w:rFonts w:ascii="HelveticaNeueLT-Roman" w:hAnsi="HelveticaNeueLT-Roman" w:cs="HelveticaNeueLT-Roman"/>
          <w:color w:val="000000"/>
          <w:sz w:val="20"/>
          <w:szCs w:val="20"/>
          <w:lang w:val="en-GB" w:bidi="en-US"/>
        </w:rPr>
      </w:pPr>
    </w:p>
    <w:p w14:paraId="7F8CBD77" w14:textId="77777777" w:rsidR="00E116AB" w:rsidRPr="00FD3530" w:rsidRDefault="00E116AB" w:rsidP="00E116AB">
      <w:pPr>
        <w:widowControl w:val="0"/>
        <w:suppressAutoHyphens/>
        <w:autoSpaceDE w:val="0"/>
        <w:autoSpaceDN w:val="0"/>
        <w:adjustRightInd w:val="0"/>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color w:val="FF0000"/>
          <w:sz w:val="20"/>
          <w:szCs w:val="20"/>
          <w:lang w:val="en-GB" w:bidi="en-US"/>
        </w:rPr>
        <w:t xml:space="preserve">          </w:t>
      </w:r>
      <w:r w:rsidR="000E5F8A" w:rsidRPr="00FD3530">
        <w:rPr>
          <w:rFonts w:ascii="HelveticaNeueLT-Roman" w:hAnsi="HelveticaNeueLT-Roman" w:cs="HelveticaNeueLT-Roman"/>
          <w:sz w:val="20"/>
          <w:szCs w:val="20"/>
          <w:lang w:val="en-GB" w:bidi="en-US"/>
        </w:rPr>
        <w:t>E</w:t>
      </w:r>
      <w:r w:rsidRPr="00FD3530">
        <w:rPr>
          <w:rFonts w:ascii="HelveticaNeueLT-Roman" w:hAnsi="HelveticaNeueLT-Roman" w:cs="HelveticaNeueLT-Roman"/>
          <w:sz w:val="20"/>
          <w:szCs w:val="20"/>
          <w:lang w:val="en-GB" w:bidi="en-US"/>
        </w:rPr>
        <w:t xml:space="preserve"> </w:t>
      </w:r>
      <w:r w:rsidRPr="00FD3530">
        <w:rPr>
          <w:rFonts w:ascii="HelveticaNeueLT-Roman" w:hAnsi="HelveticaNeueLT-Roman" w:cs="HelveticaNeueLT-Roman"/>
          <w:color w:val="FF0000"/>
          <w:sz w:val="20"/>
          <w:szCs w:val="20"/>
          <w:lang w:val="en-GB" w:bidi="en-US"/>
        </w:rPr>
        <w:t xml:space="preserve">       </w:t>
      </w:r>
      <w:r w:rsidR="003D3BAA" w:rsidRPr="00FD3530">
        <w:rPr>
          <w:rFonts w:ascii="HelveticaNeueLT-Roman" w:hAnsi="HelveticaNeueLT-Roman" w:cs="HelveticaNeueLT-Roman"/>
          <w:sz w:val="20"/>
          <w:szCs w:val="20"/>
          <w:lang w:val="en-GB" w:bidi="en-US"/>
        </w:rPr>
        <w:t xml:space="preserve">If the Chairman of the Stambridge </w:t>
      </w:r>
      <w:r w:rsidR="00D32373" w:rsidRPr="00FD3530">
        <w:rPr>
          <w:rFonts w:ascii="HelveticaNeueLT-Roman" w:hAnsi="HelveticaNeueLT-Roman" w:cs="HelveticaNeueLT-Roman"/>
          <w:sz w:val="20"/>
          <w:szCs w:val="20"/>
          <w:lang w:val="en-GB" w:bidi="en-US"/>
        </w:rPr>
        <w:t>Community Centre Management Committee</w:t>
      </w:r>
      <w:r w:rsidR="003D3BAA" w:rsidRPr="00FD3530">
        <w:rPr>
          <w:rFonts w:ascii="HelveticaNeueLT-Roman" w:hAnsi="HelveticaNeueLT-Roman" w:cs="HelveticaNeueLT-Roman"/>
          <w:sz w:val="20"/>
          <w:szCs w:val="20"/>
          <w:lang w:val="en-GB" w:bidi="en-US"/>
        </w:rPr>
        <w:t xml:space="preserve"> does not </w:t>
      </w:r>
      <w:r w:rsidRPr="00FD3530">
        <w:rPr>
          <w:rFonts w:ascii="HelveticaNeueLT-Roman" w:hAnsi="HelveticaNeueLT-Roman" w:cs="HelveticaNeueLT-Roman"/>
          <w:sz w:val="20"/>
          <w:szCs w:val="20"/>
          <w:lang w:val="en-GB" w:bidi="en-US"/>
        </w:rPr>
        <w:t xml:space="preserve">          </w:t>
      </w:r>
    </w:p>
    <w:p w14:paraId="554D803B" w14:textId="77777777" w:rsidR="00E116AB" w:rsidRPr="00FD3530" w:rsidRDefault="00E116AB" w:rsidP="00E116AB">
      <w:pPr>
        <w:widowControl w:val="0"/>
        <w:suppressAutoHyphens/>
        <w:autoSpaceDE w:val="0"/>
        <w:autoSpaceDN w:val="0"/>
        <w:adjustRightInd w:val="0"/>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sz w:val="20"/>
          <w:szCs w:val="20"/>
          <w:lang w:val="en-GB" w:bidi="en-US"/>
        </w:rPr>
        <w:t xml:space="preserve">                    </w:t>
      </w:r>
      <w:r w:rsidR="003D3BAA" w:rsidRPr="00FD3530">
        <w:rPr>
          <w:rFonts w:ascii="HelveticaNeueLT-Roman" w:hAnsi="HelveticaNeueLT-Roman" w:cs="HelveticaNeueLT-Roman"/>
          <w:sz w:val="20"/>
          <w:szCs w:val="20"/>
          <w:lang w:val="en-GB" w:bidi="en-US"/>
        </w:rPr>
        <w:t xml:space="preserve">or refuses to call an extraordinary meeting within 7 days of having been requested </w:t>
      </w:r>
      <w:r w:rsidR="00D32373" w:rsidRPr="00FD3530">
        <w:rPr>
          <w:rFonts w:ascii="HelveticaNeueLT-Roman" w:hAnsi="HelveticaNeueLT-Roman" w:cs="HelveticaNeueLT-Roman"/>
          <w:sz w:val="20"/>
          <w:szCs w:val="20"/>
          <w:lang w:val="en-GB" w:bidi="en-US"/>
        </w:rPr>
        <w:t>t</w:t>
      </w:r>
      <w:r w:rsidR="003D3BAA" w:rsidRPr="00FD3530">
        <w:rPr>
          <w:rFonts w:ascii="HelveticaNeueLT-Roman" w:hAnsi="HelveticaNeueLT-Roman" w:cs="HelveticaNeueLT-Roman"/>
          <w:sz w:val="20"/>
          <w:szCs w:val="20"/>
          <w:lang w:val="en-GB" w:bidi="en-US"/>
        </w:rPr>
        <w:t xml:space="preserve">o do </w:t>
      </w:r>
    </w:p>
    <w:p w14:paraId="193D36F8" w14:textId="77777777" w:rsidR="00E116AB" w:rsidRPr="00FD3530" w:rsidRDefault="00E116AB" w:rsidP="00E116AB">
      <w:pPr>
        <w:widowControl w:val="0"/>
        <w:suppressAutoHyphens/>
        <w:autoSpaceDE w:val="0"/>
        <w:autoSpaceDN w:val="0"/>
        <w:adjustRightInd w:val="0"/>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sz w:val="20"/>
          <w:szCs w:val="20"/>
          <w:lang w:val="en-GB" w:bidi="en-US"/>
        </w:rPr>
        <w:t xml:space="preserve">                    </w:t>
      </w:r>
      <w:proofErr w:type="gramStart"/>
      <w:r w:rsidR="003D3BAA" w:rsidRPr="00FD3530">
        <w:rPr>
          <w:rFonts w:ascii="HelveticaNeueLT-Roman" w:hAnsi="HelveticaNeueLT-Roman" w:cs="HelveticaNeueLT-Roman"/>
          <w:sz w:val="20"/>
          <w:szCs w:val="20"/>
          <w:lang w:val="en-GB" w:bidi="en-US"/>
        </w:rPr>
        <w:t>so</w:t>
      </w:r>
      <w:proofErr w:type="gramEnd"/>
      <w:r w:rsidR="003D3BAA" w:rsidRPr="00FD3530">
        <w:rPr>
          <w:rFonts w:ascii="HelveticaNeueLT-Roman" w:hAnsi="HelveticaNeueLT-Roman" w:cs="HelveticaNeueLT-Roman"/>
          <w:sz w:val="20"/>
          <w:szCs w:val="20"/>
          <w:lang w:val="en-GB" w:bidi="en-US"/>
        </w:rPr>
        <w:t xml:space="preserve"> by 2 </w:t>
      </w:r>
      <w:r w:rsidR="00D32373" w:rsidRPr="00FD3530">
        <w:rPr>
          <w:rFonts w:ascii="HelveticaNeueLT-Roman" w:hAnsi="HelveticaNeueLT-Roman" w:cs="HelveticaNeueLT-Roman"/>
          <w:sz w:val="20"/>
          <w:szCs w:val="20"/>
          <w:lang w:val="en-GB" w:bidi="en-US"/>
        </w:rPr>
        <w:t>(Councillor) members of the committee</w:t>
      </w:r>
      <w:r w:rsidR="003D3BAA" w:rsidRPr="00FD3530">
        <w:rPr>
          <w:rFonts w:ascii="HelveticaNeueLT-Roman" w:hAnsi="HelveticaNeueLT-Roman" w:cs="HelveticaNeueLT-Roman"/>
          <w:sz w:val="20"/>
          <w:szCs w:val="20"/>
          <w:lang w:val="en-GB" w:bidi="en-US"/>
        </w:rPr>
        <w:t xml:space="preserve">, those 2 </w:t>
      </w:r>
      <w:r w:rsidR="00D32373" w:rsidRPr="00FD3530">
        <w:rPr>
          <w:rFonts w:ascii="HelveticaNeueLT-Roman" w:hAnsi="HelveticaNeueLT-Roman" w:cs="HelveticaNeueLT-Roman"/>
          <w:sz w:val="20"/>
          <w:szCs w:val="20"/>
          <w:lang w:val="en-GB" w:bidi="en-US"/>
        </w:rPr>
        <w:t>members</w:t>
      </w:r>
      <w:r w:rsidR="003D3BAA" w:rsidRPr="00FD3530">
        <w:rPr>
          <w:rFonts w:ascii="HelveticaNeueLT-Roman" w:hAnsi="HelveticaNeueLT-Roman" w:cs="HelveticaNeueLT-Roman"/>
          <w:sz w:val="20"/>
          <w:szCs w:val="20"/>
          <w:lang w:val="en-GB" w:bidi="en-US"/>
        </w:rPr>
        <w:t xml:space="preserve"> may convene an </w:t>
      </w:r>
      <w:r w:rsidRPr="00FD3530">
        <w:rPr>
          <w:rFonts w:ascii="HelveticaNeueLT-Roman" w:hAnsi="HelveticaNeueLT-Roman" w:cs="HelveticaNeueLT-Roman"/>
          <w:sz w:val="20"/>
          <w:szCs w:val="20"/>
          <w:lang w:val="en-GB" w:bidi="en-US"/>
        </w:rPr>
        <w:t xml:space="preserve"> </w:t>
      </w:r>
    </w:p>
    <w:p w14:paraId="5C729245" w14:textId="77777777" w:rsidR="00E116AB" w:rsidRPr="00FD3530" w:rsidRDefault="00E116AB" w:rsidP="00E116AB">
      <w:pPr>
        <w:widowControl w:val="0"/>
        <w:suppressAutoHyphens/>
        <w:autoSpaceDE w:val="0"/>
        <w:autoSpaceDN w:val="0"/>
        <w:adjustRightInd w:val="0"/>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sz w:val="20"/>
          <w:szCs w:val="20"/>
          <w:lang w:val="en-GB" w:bidi="en-US"/>
        </w:rPr>
        <w:t xml:space="preserve">                    </w:t>
      </w:r>
      <w:r w:rsidR="003D3BAA" w:rsidRPr="00FD3530">
        <w:rPr>
          <w:rFonts w:ascii="HelveticaNeueLT-Roman" w:hAnsi="HelveticaNeueLT-Roman" w:cs="HelveticaNeueLT-Roman"/>
          <w:sz w:val="20"/>
          <w:szCs w:val="20"/>
          <w:lang w:val="en-GB" w:bidi="en-US"/>
        </w:rPr>
        <w:t xml:space="preserve">extraordinary meeting of </w:t>
      </w:r>
      <w:r w:rsidR="00D32373" w:rsidRPr="00FD3530">
        <w:rPr>
          <w:rFonts w:ascii="HelveticaNeueLT-Roman" w:hAnsi="HelveticaNeueLT-Roman" w:cs="HelveticaNeueLT-Roman"/>
          <w:sz w:val="20"/>
          <w:szCs w:val="20"/>
          <w:lang w:val="en-GB" w:bidi="en-US"/>
        </w:rPr>
        <w:t>the</w:t>
      </w:r>
      <w:r w:rsidR="003D3BAA" w:rsidRPr="00FD3530">
        <w:rPr>
          <w:rFonts w:ascii="HelveticaNeueLT-Roman" w:hAnsi="HelveticaNeueLT-Roman" w:cs="HelveticaNeueLT-Roman"/>
          <w:sz w:val="20"/>
          <w:szCs w:val="20"/>
          <w:lang w:val="en-GB" w:bidi="en-US"/>
        </w:rPr>
        <w:t xml:space="preserve"> committee. The statutory public notice giving the time, venue </w:t>
      </w:r>
      <w:r w:rsidRPr="00FD3530">
        <w:rPr>
          <w:rFonts w:ascii="HelveticaNeueLT-Roman" w:hAnsi="HelveticaNeueLT-Roman" w:cs="HelveticaNeueLT-Roman"/>
          <w:sz w:val="20"/>
          <w:szCs w:val="20"/>
          <w:lang w:val="en-GB" w:bidi="en-US"/>
        </w:rPr>
        <w:t xml:space="preserve"> </w:t>
      </w:r>
    </w:p>
    <w:p w14:paraId="32625A87" w14:textId="77777777" w:rsidR="003D3BAA" w:rsidRPr="00FD3530" w:rsidRDefault="00E116AB" w:rsidP="00E116AB">
      <w:pPr>
        <w:widowControl w:val="0"/>
        <w:suppressAutoHyphens/>
        <w:autoSpaceDE w:val="0"/>
        <w:autoSpaceDN w:val="0"/>
        <w:adjustRightInd w:val="0"/>
        <w:textAlignment w:val="center"/>
        <w:rPr>
          <w:rFonts w:ascii="HelveticaNeueLT-Roman" w:hAnsi="HelveticaNeueLT-Roman" w:cs="HelveticaNeueLT-Roman"/>
          <w:sz w:val="20"/>
          <w:szCs w:val="20"/>
          <w:lang w:val="en-GB" w:bidi="en-US"/>
        </w:rPr>
      </w:pPr>
      <w:r w:rsidRPr="00FD3530">
        <w:rPr>
          <w:rFonts w:ascii="HelveticaNeueLT-Roman" w:hAnsi="HelveticaNeueLT-Roman" w:cs="HelveticaNeueLT-Roman"/>
          <w:sz w:val="20"/>
          <w:szCs w:val="20"/>
          <w:lang w:val="en-GB" w:bidi="en-US"/>
        </w:rPr>
        <w:t xml:space="preserve">                    </w:t>
      </w:r>
      <w:r w:rsidR="003D3BAA" w:rsidRPr="00FD3530">
        <w:rPr>
          <w:rFonts w:ascii="HelveticaNeueLT-Roman" w:hAnsi="HelveticaNeueLT-Roman" w:cs="HelveticaNeueLT-Roman"/>
          <w:sz w:val="20"/>
          <w:szCs w:val="20"/>
          <w:lang w:val="en-GB" w:bidi="en-US"/>
        </w:rPr>
        <w:t xml:space="preserve">and agenda for such a meeting must be signed by 2 </w:t>
      </w:r>
      <w:r w:rsidR="00326A4F" w:rsidRPr="00FD3530">
        <w:rPr>
          <w:rFonts w:ascii="HelveticaNeueLT-Roman" w:hAnsi="HelveticaNeueLT-Roman" w:cs="HelveticaNeueLT-Roman"/>
          <w:sz w:val="20"/>
          <w:szCs w:val="20"/>
          <w:lang w:val="en-GB" w:bidi="en-US"/>
        </w:rPr>
        <w:t>Councillors</w:t>
      </w:r>
      <w:r w:rsidRPr="00FD3530">
        <w:rPr>
          <w:rFonts w:ascii="HelveticaNeueLT-Roman" w:hAnsi="HelveticaNeueLT-Roman" w:cs="HelveticaNeueLT-Roman"/>
          <w:sz w:val="20"/>
          <w:szCs w:val="20"/>
          <w:lang w:val="en-GB" w:bidi="en-US"/>
        </w:rPr>
        <w:t>.</w:t>
      </w:r>
    </w:p>
    <w:p w14:paraId="0237B162" w14:textId="77777777" w:rsidR="003D3BAA" w:rsidRPr="00FD3530" w:rsidRDefault="003D3BAA" w:rsidP="003D3BAA">
      <w:pPr>
        <w:widowControl w:val="0"/>
        <w:suppressAutoHyphens/>
        <w:autoSpaceDE w:val="0"/>
        <w:autoSpaceDN w:val="0"/>
        <w:adjustRightInd w:val="0"/>
        <w:ind w:left="1134"/>
        <w:textAlignment w:val="center"/>
        <w:rPr>
          <w:rFonts w:ascii="HelveticaNeueLT-Roman" w:hAnsi="HelveticaNeueLT-Roman" w:cs="HelveticaNeueLT-Roman"/>
          <w:color w:val="FF0000"/>
          <w:sz w:val="20"/>
          <w:szCs w:val="20"/>
          <w:lang w:val="en-GB" w:bidi="en-US"/>
        </w:rPr>
      </w:pPr>
    </w:p>
    <w:p w14:paraId="2D9CA2E4" w14:textId="77777777" w:rsidR="00D560AD" w:rsidRPr="00FD3530" w:rsidRDefault="00D560AD" w:rsidP="00D560AD">
      <w:pPr>
        <w:pStyle w:val="Heading1"/>
      </w:pPr>
      <w:bookmarkStart w:id="18" w:name="_Toc405222983"/>
      <w:r w:rsidRPr="00FD3530">
        <w:rPr>
          <w:rStyle w:val="IntenseEmphasis"/>
        </w:rPr>
        <w:t>Advisory Committees</w:t>
      </w:r>
      <w:bookmarkEnd w:id="18"/>
    </w:p>
    <w:p w14:paraId="6D21D7B3" w14:textId="77777777" w:rsidR="00026ACA" w:rsidRPr="00FD3530" w:rsidRDefault="00026ACA" w:rsidP="00354DDE">
      <w:pPr>
        <w:widowControl w:val="0"/>
        <w:autoSpaceDE w:val="0"/>
        <w:autoSpaceDN w:val="0"/>
        <w:adjustRightInd w:val="0"/>
        <w:spacing w:line="360" w:lineRule="auto"/>
        <w:ind w:left="567"/>
        <w:textAlignment w:val="center"/>
        <w:rPr>
          <w:rFonts w:ascii="HelveticaNeueLT-Italic" w:hAnsi="HelveticaNeueLT-Italic" w:cs="HelveticaNeueLT-Italic"/>
          <w:i/>
          <w:iCs/>
          <w:color w:val="000000"/>
          <w:sz w:val="20"/>
          <w:szCs w:val="20"/>
          <w:lang w:val="en-GB" w:bidi="en-US"/>
        </w:rPr>
      </w:pPr>
      <w:r w:rsidRPr="00FD3530">
        <w:rPr>
          <w:rFonts w:ascii="HelveticaNeueLT-Italic" w:hAnsi="HelveticaNeueLT-Italic" w:cs="HelveticaNeueLT-Italic"/>
          <w:i/>
          <w:iCs/>
          <w:color w:val="000000"/>
          <w:sz w:val="20"/>
          <w:szCs w:val="20"/>
          <w:lang w:val="en-GB" w:bidi="en-US"/>
        </w:rPr>
        <w:t>See also standing order 1 above</w:t>
      </w:r>
    </w:p>
    <w:p w14:paraId="465CDAD3" w14:textId="77777777" w:rsidR="00026ACA" w:rsidRPr="00FD3530" w:rsidRDefault="00026ACA" w:rsidP="00163237">
      <w:pPr>
        <w:widowControl w:val="0"/>
        <w:numPr>
          <w:ilvl w:val="0"/>
          <w:numId w:val="2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The Council may appoint advisory committees comprised of a number of councillors and non-councillors.</w:t>
      </w:r>
    </w:p>
    <w:p w14:paraId="7343A099" w14:textId="77777777" w:rsidR="00026ACA" w:rsidRPr="00FD3530" w:rsidRDefault="00026ACA" w:rsidP="00D560AD">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04750685" w14:textId="77777777" w:rsidR="00026ACA" w:rsidRPr="00FD3530" w:rsidRDefault="00026ACA" w:rsidP="00163237">
      <w:pPr>
        <w:widowControl w:val="0"/>
        <w:numPr>
          <w:ilvl w:val="0"/>
          <w:numId w:val="2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Advisory committees and any sub-committees may consist wholly of persons who are non-councillors. </w:t>
      </w:r>
    </w:p>
    <w:p w14:paraId="1887D663" w14:textId="77777777" w:rsidR="00026ACA" w:rsidRPr="00FD3530" w:rsidRDefault="00D560AD" w:rsidP="00D560AD">
      <w:pPr>
        <w:pStyle w:val="Heading1"/>
      </w:pPr>
      <w:bookmarkStart w:id="19" w:name="_Toc405222984"/>
      <w:r w:rsidRPr="00FD3530">
        <w:rPr>
          <w:rStyle w:val="IntenseEmphasis"/>
        </w:rPr>
        <w:t>Accounts and Financial Statement</w:t>
      </w:r>
      <w:bookmarkEnd w:id="19"/>
    </w:p>
    <w:p w14:paraId="2E38650A" w14:textId="77777777" w:rsidR="00026ACA" w:rsidRPr="00FD3530" w:rsidRDefault="00026ACA" w:rsidP="00163237">
      <w:pPr>
        <w:widowControl w:val="0"/>
        <w:numPr>
          <w:ilvl w:val="0"/>
          <w:numId w:val="2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All payments by the Council shall be authorised, approved and paid in accordance with the Council’s financial regulations, which shall be reviewed at least annually. </w:t>
      </w:r>
    </w:p>
    <w:p w14:paraId="4488F8A4" w14:textId="77777777" w:rsidR="00026ACA" w:rsidRPr="00FD3530" w:rsidRDefault="00026ACA" w:rsidP="00D560AD">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55B77468" w14:textId="77777777" w:rsidR="0082671E" w:rsidRPr="00FD3530" w:rsidRDefault="00026ACA" w:rsidP="00163237">
      <w:pPr>
        <w:widowControl w:val="0"/>
        <w:numPr>
          <w:ilvl w:val="0"/>
          <w:numId w:val="2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The Responsible Financial Officer shall supply to each councillor as soon as practicable after 31 March, 30 June, 30 September and 31 December in each year a statement summarising the Council’s receipts and payments for </w:t>
      </w:r>
      <w:proofErr w:type="gramStart"/>
      <w:r w:rsidRPr="00FD3530">
        <w:rPr>
          <w:rFonts w:ascii="HelveticaNeueLT-Roman" w:hAnsi="HelveticaNeueLT-Roman" w:cs="HelveticaNeueLT-Roman"/>
          <w:color w:val="000000"/>
          <w:sz w:val="20"/>
          <w:szCs w:val="20"/>
          <w:lang w:val="en-GB" w:bidi="en-US"/>
        </w:rPr>
        <w:t>the each</w:t>
      </w:r>
      <w:proofErr w:type="gramEnd"/>
      <w:r w:rsidRPr="00FD3530">
        <w:rPr>
          <w:rFonts w:ascii="HelveticaNeueLT-Roman" w:hAnsi="HelveticaNeueLT-Roman" w:cs="HelveticaNeueLT-Roman"/>
          <w:color w:val="000000"/>
          <w:sz w:val="20"/>
          <w:szCs w:val="20"/>
          <w:lang w:val="en-GB" w:bidi="en-US"/>
        </w:rPr>
        <w:t xml:space="preserve"> quarter and the balances held at the end of a quarter. This statement should include a comparison with the budget for the financial year.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79F9A8E6" w14:textId="77777777" w:rsidR="0027570E" w:rsidRPr="00FD3530" w:rsidRDefault="0027570E" w:rsidP="00D560AD">
      <w:pPr>
        <w:pStyle w:val="ListParagraph"/>
        <w:rPr>
          <w:rFonts w:ascii="HelveticaNeueLT-Roman" w:hAnsi="HelveticaNeueLT-Roman" w:cs="HelveticaNeueLT-Roman"/>
          <w:color w:val="000000"/>
          <w:sz w:val="20"/>
          <w:szCs w:val="20"/>
          <w:lang w:val="en-GB" w:bidi="en-US"/>
        </w:rPr>
      </w:pPr>
    </w:p>
    <w:p w14:paraId="79D167B4" w14:textId="77777777" w:rsidR="0027570E" w:rsidRPr="00FD3530" w:rsidRDefault="0027570E" w:rsidP="00163237">
      <w:pPr>
        <w:widowControl w:val="0"/>
        <w:numPr>
          <w:ilvl w:val="0"/>
          <w:numId w:val="24"/>
        </w:numPr>
        <w:suppressAutoHyphens/>
        <w:autoSpaceDE w:val="0"/>
        <w:autoSpaceDN w:val="0"/>
        <w:adjustRightInd w:val="0"/>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Where it is necessary to make a payment before it has been authorised by Councillors at a Council / Committee Meeting, such payment shall be certified as to its correctness and urgency by the Proper Officer.  Such payment shall be authorised by the Committee if any or the Proper Officer with the approval from any two (Chairman / Vice Chairman and or Councillor or Trustees)</w:t>
      </w:r>
    </w:p>
    <w:p w14:paraId="718450CF" w14:textId="77777777" w:rsidR="0027570E" w:rsidRPr="00FD3530" w:rsidRDefault="0027570E" w:rsidP="00D560AD">
      <w:pPr>
        <w:widowControl w:val="0"/>
        <w:suppressAutoHyphens/>
        <w:autoSpaceDE w:val="0"/>
        <w:autoSpaceDN w:val="0"/>
        <w:adjustRightInd w:val="0"/>
        <w:textAlignment w:val="center"/>
        <w:rPr>
          <w:rFonts w:ascii="Arial" w:hAnsi="Arial" w:cs="Arial"/>
          <w:color w:val="000000"/>
          <w:sz w:val="20"/>
          <w:szCs w:val="20"/>
          <w:lang w:val="en-GB" w:bidi="en-US"/>
        </w:rPr>
      </w:pPr>
    </w:p>
    <w:p w14:paraId="7C1D0F1B" w14:textId="77777777" w:rsidR="0027570E" w:rsidRPr="00FD3530" w:rsidRDefault="0027570E" w:rsidP="00163237">
      <w:pPr>
        <w:widowControl w:val="0"/>
        <w:numPr>
          <w:ilvl w:val="0"/>
          <w:numId w:val="24"/>
        </w:numPr>
        <w:suppressAutoHyphens/>
        <w:autoSpaceDE w:val="0"/>
        <w:autoSpaceDN w:val="0"/>
        <w:adjustRightInd w:val="0"/>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 xml:space="preserve">All Payments ratified under 19(c) of this Standing Order shall be separately included in the next schedule of payments to the Council / Committee.  </w:t>
      </w:r>
    </w:p>
    <w:p w14:paraId="01D96D08" w14:textId="77777777" w:rsidR="00C13BBF" w:rsidRPr="00FD3530" w:rsidRDefault="00C13BBF" w:rsidP="00C13BBF">
      <w:pPr>
        <w:pStyle w:val="Heading1"/>
      </w:pPr>
      <w:bookmarkStart w:id="20" w:name="_Toc405222985"/>
      <w:r w:rsidRPr="00FD3530">
        <w:rPr>
          <w:rStyle w:val="IntenseEmphasis"/>
        </w:rPr>
        <w:t>Estimates / Precepts</w:t>
      </w:r>
      <w:bookmarkEnd w:id="20"/>
    </w:p>
    <w:p w14:paraId="0D3886E1" w14:textId="77777777" w:rsidR="00026ACA" w:rsidRPr="00FD3530" w:rsidRDefault="00026ACA" w:rsidP="00163237">
      <w:pPr>
        <w:widowControl w:val="0"/>
        <w:numPr>
          <w:ilvl w:val="0"/>
          <w:numId w:val="2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The Council shall approve written estimates for the coming financial year</w:t>
      </w:r>
      <w:r w:rsidRPr="00FD3530">
        <w:rPr>
          <w:rFonts w:ascii="HelveticaNeueLT-Roman" w:hAnsi="HelveticaNeueLT-Roman" w:cs="HelveticaNeueLT-Roman"/>
          <w:color w:val="000000"/>
          <w:sz w:val="20"/>
          <w:szCs w:val="20"/>
          <w:lang w:val="en-GB" w:bidi="en-US"/>
        </w:rPr>
        <w:t xml:space="preserve"> at its meeting before the end of January.</w:t>
      </w:r>
    </w:p>
    <w:p w14:paraId="4C9B1758"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74DB5EE0" w14:textId="77777777" w:rsidR="00026ACA" w:rsidRPr="00FD3530" w:rsidRDefault="00026ACA" w:rsidP="00163237">
      <w:pPr>
        <w:widowControl w:val="0"/>
        <w:numPr>
          <w:ilvl w:val="0"/>
          <w:numId w:val="2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Any committee desiring to incur expenditure shall give the Proper Officer a written estimate of the expenditure recommended for the coming year no later than December.</w:t>
      </w:r>
    </w:p>
    <w:p w14:paraId="1ED3B914" w14:textId="77777777" w:rsidR="00C13BBF" w:rsidRPr="00FD3530" w:rsidRDefault="00C13BBF" w:rsidP="00C13BBF">
      <w:pPr>
        <w:pStyle w:val="Heading1"/>
      </w:pPr>
      <w:bookmarkStart w:id="21" w:name="_Toc405222986"/>
      <w:r w:rsidRPr="00FD3530">
        <w:rPr>
          <w:rStyle w:val="IntenseEmphasis"/>
        </w:rPr>
        <w:t>Canvassing of and Recommendations by Councillor’s</w:t>
      </w:r>
      <w:bookmarkEnd w:id="21"/>
    </w:p>
    <w:p w14:paraId="3B6FF7ED" w14:textId="77777777" w:rsidR="00026ACA" w:rsidRPr="00FD3530" w:rsidRDefault="00026ACA" w:rsidP="00163237">
      <w:pPr>
        <w:widowControl w:val="0"/>
        <w:numPr>
          <w:ilvl w:val="0"/>
          <w:numId w:val="26"/>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Canvassing councillors or the members of a committee or sub-committee, directly or indirectly, for appointment to or by the Council shall disqualify the candidate from such an appointment. The Proper Officer shall disclose the requirements of this standing order to every candidate.</w:t>
      </w:r>
    </w:p>
    <w:p w14:paraId="518719C3"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46F41F70" w14:textId="77777777" w:rsidR="00026ACA" w:rsidRPr="00FD3530" w:rsidRDefault="00026ACA" w:rsidP="00163237">
      <w:pPr>
        <w:widowControl w:val="0"/>
        <w:numPr>
          <w:ilvl w:val="0"/>
          <w:numId w:val="26"/>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 councillor or a member of a committee or sub-committee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p>
    <w:p w14:paraId="1E66DE1C"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B63AA84" w14:textId="77777777" w:rsidR="00026ACA" w:rsidRPr="00FD3530" w:rsidRDefault="00026ACA" w:rsidP="00163237">
      <w:pPr>
        <w:widowControl w:val="0"/>
        <w:numPr>
          <w:ilvl w:val="0"/>
          <w:numId w:val="26"/>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This standing order shall apply to tenders as if the person making the tender were a candidate for an appointment.</w:t>
      </w:r>
    </w:p>
    <w:p w14:paraId="69917BB1" w14:textId="77777777" w:rsidR="00C13BBF" w:rsidRPr="00FD3530" w:rsidRDefault="00C13BBF" w:rsidP="00C13BBF">
      <w:pPr>
        <w:pStyle w:val="Heading1"/>
      </w:pPr>
      <w:bookmarkStart w:id="22" w:name="_Toc405222987"/>
      <w:r w:rsidRPr="00FD3530">
        <w:rPr>
          <w:rStyle w:val="IntenseEmphasis"/>
        </w:rPr>
        <w:lastRenderedPageBreak/>
        <w:t>Inspection of Documents</w:t>
      </w:r>
      <w:bookmarkEnd w:id="22"/>
    </w:p>
    <w:p w14:paraId="0D432B51" w14:textId="77777777" w:rsidR="00026ACA" w:rsidRPr="00FD3530" w:rsidRDefault="00026ACA" w:rsidP="00163237">
      <w:pPr>
        <w:widowControl w:val="0"/>
        <w:numPr>
          <w:ilvl w:val="0"/>
          <w:numId w:val="27"/>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Subject to standing orders to the contrary or in respect of matters which are confidential, a councillor may, for the purpose of his official duties (but not otherwise), inspect any document in the possession of the Council or a committee or a sub-committee, and request a copy for the same purpose. The minutes of meetings of the Council, its committees or sub-committees shall be available for inspection by councillors.</w:t>
      </w:r>
    </w:p>
    <w:p w14:paraId="64E1791F" w14:textId="77777777" w:rsidR="00C13BBF" w:rsidRPr="00FD3530" w:rsidRDefault="00C13BBF" w:rsidP="00C13BBF">
      <w:pPr>
        <w:pStyle w:val="Heading1"/>
      </w:pPr>
      <w:bookmarkStart w:id="23" w:name="_Toc405222988"/>
      <w:r w:rsidRPr="00FD3530">
        <w:rPr>
          <w:rStyle w:val="IntenseEmphasis"/>
        </w:rPr>
        <w:t>Unauthorised Activities</w:t>
      </w:r>
      <w:bookmarkEnd w:id="23"/>
    </w:p>
    <w:p w14:paraId="38F08B08" w14:textId="77777777" w:rsidR="00026ACA" w:rsidRPr="00FD3530" w:rsidRDefault="00026ACA" w:rsidP="00163237">
      <w:pPr>
        <w:widowControl w:val="0"/>
        <w:numPr>
          <w:ilvl w:val="0"/>
          <w:numId w:val="28"/>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Unless authorised by a resolution, no individual councillor shall in the name or on behalf of the Council, a committee or a sub-committee:</w:t>
      </w:r>
    </w:p>
    <w:p w14:paraId="7F12738A" w14:textId="77777777" w:rsidR="00026ACA" w:rsidRPr="00FD3530" w:rsidRDefault="00026ACA" w:rsidP="00163237">
      <w:pPr>
        <w:widowControl w:val="0"/>
        <w:numPr>
          <w:ilvl w:val="0"/>
          <w:numId w:val="39"/>
        </w:numPr>
        <w:suppressAutoHyphens/>
        <w:autoSpaceDE w:val="0"/>
        <w:autoSpaceDN w:val="0"/>
        <w:adjustRightInd w:val="0"/>
        <w:ind w:right="-144"/>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inspect any land and/or premises which the Council has a right or duty to inspect; or</w:t>
      </w:r>
    </w:p>
    <w:p w14:paraId="01E779D6" w14:textId="77777777" w:rsidR="00026ACA" w:rsidRPr="00FD3530" w:rsidRDefault="00026ACA" w:rsidP="00163237">
      <w:pPr>
        <w:widowControl w:val="0"/>
        <w:numPr>
          <w:ilvl w:val="0"/>
          <w:numId w:val="39"/>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issue orders, instructions or directions. </w:t>
      </w:r>
    </w:p>
    <w:p w14:paraId="2839AE3B" w14:textId="77777777" w:rsidR="00DB0331" w:rsidRPr="00FD3530" w:rsidRDefault="00DB0331" w:rsidP="00163237">
      <w:pPr>
        <w:widowControl w:val="0"/>
        <w:numPr>
          <w:ilvl w:val="0"/>
          <w:numId w:val="39"/>
        </w:numPr>
        <w:suppressAutoHyphens/>
        <w:autoSpaceDE w:val="0"/>
        <w:autoSpaceDN w:val="0"/>
        <w:adjustRightInd w:val="0"/>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 xml:space="preserve">Any letters from individual Councillors must be on Members stationary containing a disclaimer stating it is not from or agreed by the Parish Council </w:t>
      </w:r>
    </w:p>
    <w:p w14:paraId="47DDDCB6" w14:textId="77777777" w:rsidR="00C13BBF" w:rsidRPr="00FD3530" w:rsidRDefault="00C13BBF" w:rsidP="00C13BBF">
      <w:pPr>
        <w:pStyle w:val="Heading1"/>
      </w:pPr>
      <w:bookmarkStart w:id="24" w:name="_Toc405222989"/>
      <w:r w:rsidRPr="00FD3530">
        <w:rPr>
          <w:rStyle w:val="IntenseEmphasis"/>
        </w:rPr>
        <w:t>Confidential Business</w:t>
      </w:r>
      <w:bookmarkEnd w:id="24"/>
    </w:p>
    <w:p w14:paraId="25690357" w14:textId="77777777" w:rsidR="00026ACA" w:rsidRPr="00FD3530" w:rsidRDefault="00026ACA" w:rsidP="00163237">
      <w:pPr>
        <w:widowControl w:val="0"/>
        <w:numPr>
          <w:ilvl w:val="0"/>
          <w:numId w:val="29"/>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Councillors shall not disclose information given in confidence or which they believe, or ought to be aware is of a confidential nature.  </w:t>
      </w:r>
    </w:p>
    <w:p w14:paraId="48B1F68C"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E4C3FCF" w14:textId="77777777" w:rsidR="00026ACA" w:rsidRPr="00FD3530" w:rsidRDefault="00026ACA" w:rsidP="00163237">
      <w:pPr>
        <w:widowControl w:val="0"/>
        <w:numPr>
          <w:ilvl w:val="0"/>
          <w:numId w:val="29"/>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 councillor in breach of the provisions of standing order 24(a) above may be removed from a committee or a sub-committee by a resolution of the Council.</w:t>
      </w:r>
    </w:p>
    <w:p w14:paraId="7E38D810" w14:textId="77777777" w:rsidR="00660C03" w:rsidRPr="00FD3530" w:rsidRDefault="00660C03" w:rsidP="00660C03">
      <w:pPr>
        <w:widowControl w:val="0"/>
        <w:autoSpaceDE w:val="0"/>
        <w:autoSpaceDN w:val="0"/>
        <w:adjustRightInd w:val="0"/>
        <w:textAlignment w:val="center"/>
        <w:rPr>
          <w:rFonts w:ascii="HelveticaNeueLT-Bold" w:hAnsi="HelveticaNeueLT-Bold" w:cs="HelveticaNeueLT-Bold"/>
          <w:b/>
          <w:bCs/>
          <w:color w:val="000000"/>
          <w:sz w:val="28"/>
          <w:szCs w:val="40"/>
          <w:lang w:val="en-GB" w:bidi="en-US"/>
        </w:rPr>
      </w:pPr>
      <w:bookmarkStart w:id="25" w:name="_Toc405222990"/>
    </w:p>
    <w:p w14:paraId="65C5E55B" w14:textId="77777777" w:rsidR="00C13BBF" w:rsidRPr="00FD3530" w:rsidRDefault="00C13BBF" w:rsidP="00660C03">
      <w:pPr>
        <w:widowControl w:val="0"/>
        <w:autoSpaceDE w:val="0"/>
        <w:autoSpaceDN w:val="0"/>
        <w:adjustRightInd w:val="0"/>
        <w:textAlignment w:val="center"/>
        <w:rPr>
          <w:rFonts w:ascii="HelveticaNeueLT-Bold" w:hAnsi="HelveticaNeueLT-Bold" w:cs="HelveticaNeueLT-Bold"/>
          <w:b/>
          <w:bCs/>
          <w:color w:val="000000"/>
          <w:sz w:val="32"/>
          <w:szCs w:val="32"/>
          <w:lang w:val="en-GB" w:bidi="en-US"/>
        </w:rPr>
      </w:pPr>
      <w:r w:rsidRPr="00FD3530">
        <w:rPr>
          <w:rStyle w:val="IntenseEmphasis"/>
          <w:b w:val="0"/>
          <w:sz w:val="32"/>
          <w:szCs w:val="32"/>
        </w:rPr>
        <w:t>Power of Well-Being (England)</w:t>
      </w:r>
      <w:bookmarkEnd w:id="25"/>
    </w:p>
    <w:p w14:paraId="73FCC486" w14:textId="77777777" w:rsidR="00026ACA" w:rsidRPr="00FD3530" w:rsidRDefault="00026ACA" w:rsidP="00163237">
      <w:pPr>
        <w:widowControl w:val="0"/>
        <w:numPr>
          <w:ilvl w:val="0"/>
          <w:numId w:val="30"/>
        </w:numPr>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Before exercising the power to promote well-being, a meeting of the full Council shall have passed a resolution to confirm it has satisfied the prescribed statutory criteria required to qualify as an eligible parish council. </w:t>
      </w:r>
    </w:p>
    <w:p w14:paraId="430C3B2C" w14:textId="77777777" w:rsidR="00DB0331" w:rsidRPr="00FD3530" w:rsidRDefault="00DB0331" w:rsidP="00C13BBF">
      <w:pPr>
        <w:widowControl w:val="0"/>
        <w:suppressAutoHyphens/>
        <w:autoSpaceDE w:val="0"/>
        <w:autoSpaceDN w:val="0"/>
        <w:adjustRightInd w:val="0"/>
        <w:ind w:left="1134"/>
        <w:textAlignment w:val="center"/>
        <w:rPr>
          <w:rFonts w:ascii="HelveticaNeueLT-Bold" w:hAnsi="HelveticaNeueLT-Bold" w:cs="HelveticaNeueLT-Bold"/>
          <w:b/>
          <w:bCs/>
          <w:color w:val="000000"/>
          <w:sz w:val="20"/>
          <w:szCs w:val="20"/>
          <w:lang w:val="en-GB" w:bidi="en-US"/>
        </w:rPr>
      </w:pPr>
    </w:p>
    <w:p w14:paraId="4746CF71" w14:textId="77777777" w:rsidR="00026ACA" w:rsidRPr="00FD3530" w:rsidRDefault="00026ACA" w:rsidP="00163237">
      <w:pPr>
        <w:widowControl w:val="0"/>
        <w:numPr>
          <w:ilvl w:val="0"/>
          <w:numId w:val="30"/>
        </w:numPr>
        <w:suppressAutoHyphens/>
        <w:autoSpaceDE w:val="0"/>
        <w:autoSpaceDN w:val="0"/>
        <w:adjustRightInd w:val="0"/>
        <w:textAlignment w:val="center"/>
        <w:rPr>
          <w:rFonts w:ascii="HelveticaNeueLT-Bold" w:hAnsi="HelveticaNeueLT-Bold" w:cs="HelveticaNeueLT-Bold"/>
          <w:b/>
          <w:bCs/>
          <w:color w:val="000000"/>
          <w:sz w:val="20"/>
          <w:szCs w:val="20"/>
          <w:lang w:val="en-GB" w:bidi="en-US"/>
        </w:rPr>
      </w:pPr>
      <w:r w:rsidRPr="00FD3530">
        <w:rPr>
          <w:rFonts w:ascii="HelveticaNeueLT-Bold" w:hAnsi="HelveticaNeueLT-Bold" w:cs="HelveticaNeueLT-Bold"/>
          <w:b/>
          <w:bCs/>
          <w:color w:val="000000"/>
          <w:sz w:val="20"/>
          <w:szCs w:val="20"/>
          <w:lang w:val="en-GB" w:bidi="en-US"/>
        </w:rPr>
        <w:t xml:space="preserve">The Council’s period of eligibility begins on the date that the resolution </w:t>
      </w:r>
      <w:proofErr w:type="spellStart"/>
      <w:r w:rsidRPr="00FD3530">
        <w:rPr>
          <w:rFonts w:ascii="HelveticaNeueLT-Bold" w:hAnsi="HelveticaNeueLT-Bold" w:cs="HelveticaNeueLT-Bold"/>
          <w:b/>
          <w:bCs/>
          <w:color w:val="000000"/>
          <w:sz w:val="20"/>
          <w:szCs w:val="20"/>
          <w:lang w:val="en-GB" w:bidi="en-US"/>
        </w:rPr>
        <w:t>under standing</w:t>
      </w:r>
      <w:proofErr w:type="spellEnd"/>
      <w:r w:rsidRPr="00FD3530">
        <w:rPr>
          <w:rFonts w:ascii="HelveticaNeueLT-Bold" w:hAnsi="HelveticaNeueLT-Bold" w:cs="HelveticaNeueLT-Bold"/>
          <w:b/>
          <w:bCs/>
          <w:color w:val="000000"/>
          <w:sz w:val="20"/>
          <w:szCs w:val="20"/>
          <w:lang w:val="en-GB" w:bidi="en-US"/>
        </w:rPr>
        <w:t xml:space="preserve"> order 25 (a) above was made and expires on the day before the annual meeting of the Council that takes place in a year of ordinary elections.</w:t>
      </w:r>
    </w:p>
    <w:p w14:paraId="0290EE55"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0D13E2E9" w14:textId="77777777" w:rsidR="00026ACA" w:rsidRPr="00FD3530" w:rsidRDefault="00026ACA" w:rsidP="00163237">
      <w:pPr>
        <w:widowControl w:val="0"/>
        <w:numPr>
          <w:ilvl w:val="0"/>
          <w:numId w:val="3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After the expiry of its preceding period of eligibility, the Council continues to be an eligible council solely for the purpose of completing</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any</w:t>
      </w:r>
      <w:r w:rsidR="00F45B70" w:rsidRPr="00FD3530">
        <w:rPr>
          <w:rFonts w:ascii="HelveticaNeueLT-Bold" w:hAnsi="HelveticaNeueLT-Bold" w:cs="HelveticaNeueLT-Bold"/>
          <w:b/>
          <w:bCs/>
          <w:color w:val="000000"/>
          <w:sz w:val="20"/>
          <w:szCs w:val="20"/>
          <w:lang w:val="en-GB" w:bidi="en-US"/>
        </w:rPr>
        <w:t xml:space="preserve"> </w:t>
      </w:r>
      <w:r w:rsidRPr="00FD3530">
        <w:rPr>
          <w:rFonts w:ascii="HelveticaNeueLT-Bold" w:hAnsi="HelveticaNeueLT-Bold" w:cs="HelveticaNeueLT-Bold"/>
          <w:b/>
          <w:bCs/>
          <w:color w:val="000000"/>
          <w:sz w:val="20"/>
          <w:szCs w:val="20"/>
          <w:lang w:val="en-GB" w:bidi="en-US"/>
        </w:rPr>
        <w:t>activity undertaken in the exercise of the power to promote well-being which was not completed before the expiry of the Council’s preceding period of eligibility referred to in standing order 25(b) above.</w:t>
      </w:r>
    </w:p>
    <w:p w14:paraId="4EF4C8AE" w14:textId="77777777" w:rsidR="00377C3A" w:rsidRPr="00FD3530" w:rsidRDefault="00C13BBF" w:rsidP="00C13BBF">
      <w:pPr>
        <w:pStyle w:val="Heading1"/>
        <w:rPr>
          <w:rFonts w:ascii="HelveticaNeueLT-Bold" w:hAnsi="HelveticaNeueLT-Bold" w:cs="HelveticaNeueLT-Bold"/>
          <w:b w:val="0"/>
          <w:bCs/>
          <w:color w:val="000000"/>
          <w:sz w:val="26"/>
          <w:szCs w:val="40"/>
          <w:lang w:val="en-GB" w:bidi="en-US"/>
        </w:rPr>
      </w:pPr>
      <w:bookmarkStart w:id="26" w:name="_Toc405222991"/>
      <w:r w:rsidRPr="00FD3530">
        <w:rPr>
          <w:rStyle w:val="IntenseEmphasis"/>
        </w:rPr>
        <w:t>Matters Affecting Council Employees</w:t>
      </w:r>
      <w:bookmarkEnd w:id="26"/>
    </w:p>
    <w:p w14:paraId="1FC3A959" w14:textId="77777777" w:rsidR="00026ACA" w:rsidRPr="00FD3530" w:rsidRDefault="00DB0331" w:rsidP="00163237">
      <w:pPr>
        <w:widowControl w:val="0"/>
        <w:numPr>
          <w:ilvl w:val="0"/>
          <w:numId w:val="31"/>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Arial" w:hAnsi="Arial" w:cs="Arial"/>
          <w:color w:val="000000"/>
          <w:sz w:val="20"/>
          <w:szCs w:val="20"/>
          <w:lang w:val="en-GB" w:bidi="en-US"/>
        </w:rPr>
        <w:t xml:space="preserve">If a meeting considers any matter personal to a Council employee, it shall not be considered until the Council OR the Human Resources has decided whether or not the press and public shall be excluded pursuant to standing order 1(c) </w:t>
      </w:r>
      <w:proofErr w:type="gramStart"/>
      <w:r w:rsidRPr="00FD3530">
        <w:rPr>
          <w:rFonts w:ascii="Arial" w:hAnsi="Arial" w:cs="Arial"/>
          <w:color w:val="000000"/>
          <w:sz w:val="20"/>
          <w:szCs w:val="20"/>
          <w:lang w:val="en-GB" w:bidi="en-US"/>
        </w:rPr>
        <w:t>above.</w:t>
      </w:r>
      <w:r w:rsidR="00026ACA" w:rsidRPr="00FD3530">
        <w:rPr>
          <w:rFonts w:ascii="HelveticaNeueLT-Roman" w:hAnsi="HelveticaNeueLT-Roman" w:cs="HelveticaNeueLT-Roman"/>
          <w:color w:val="000000"/>
          <w:sz w:val="20"/>
          <w:szCs w:val="20"/>
          <w:lang w:val="en-GB" w:bidi="en-US"/>
        </w:rPr>
        <w:t>.</w:t>
      </w:r>
      <w:proofErr w:type="gramEnd"/>
    </w:p>
    <w:p w14:paraId="30448656"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4FE26443" w14:textId="77777777" w:rsidR="00DB0331" w:rsidRPr="00FD3530" w:rsidRDefault="00DB0331" w:rsidP="00163237">
      <w:pPr>
        <w:widowControl w:val="0"/>
        <w:numPr>
          <w:ilvl w:val="0"/>
          <w:numId w:val="31"/>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Arial" w:hAnsi="Arial" w:cs="Arial"/>
          <w:color w:val="000000"/>
          <w:sz w:val="20"/>
          <w:szCs w:val="20"/>
          <w:lang w:val="en-GB" w:bidi="en-US"/>
        </w:rPr>
        <w:t>Subject to the Council’s policy regarding absences from work, the Council’s most senior employee shall notify the Chairman of the Council or Committee or, in their absence, the Vice-Chairman of the Council or committee of any absence occasioned by illness or urgency and that person shall report such absence to the Council or Committee at its next meeting.</w:t>
      </w:r>
    </w:p>
    <w:p w14:paraId="3B2D4212" w14:textId="77777777" w:rsidR="00DB0331" w:rsidRPr="00FD3530" w:rsidRDefault="00DB0331" w:rsidP="00C13BBF">
      <w:pPr>
        <w:pStyle w:val="ListParagraph"/>
        <w:rPr>
          <w:rFonts w:ascii="HelveticaNeueLT-Roman" w:hAnsi="HelveticaNeueLT-Roman" w:cs="HelveticaNeueLT-Roman"/>
          <w:color w:val="000000"/>
          <w:sz w:val="20"/>
          <w:szCs w:val="20"/>
          <w:lang w:val="en-GB" w:bidi="en-US"/>
        </w:rPr>
      </w:pPr>
    </w:p>
    <w:p w14:paraId="524C7D50" w14:textId="77777777" w:rsidR="00DB0331" w:rsidRDefault="00DB0331" w:rsidP="00163237">
      <w:pPr>
        <w:widowControl w:val="0"/>
        <w:numPr>
          <w:ilvl w:val="0"/>
          <w:numId w:val="31"/>
        </w:numPr>
        <w:suppressAutoHyphens/>
        <w:autoSpaceDE w:val="0"/>
        <w:autoSpaceDN w:val="0"/>
        <w:adjustRightInd w:val="0"/>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 xml:space="preserve">Human Resources shall upon a resolution conduct a review of the performance and/or appraisal of </w:t>
      </w:r>
      <w:r w:rsidR="006276F1" w:rsidRPr="00FD3530">
        <w:rPr>
          <w:rFonts w:ascii="Arial" w:hAnsi="Arial" w:cs="Arial"/>
          <w:color w:val="000000"/>
          <w:sz w:val="20"/>
          <w:szCs w:val="20"/>
          <w:lang w:val="en-GB" w:bidi="en-US"/>
        </w:rPr>
        <w:t>employees</w:t>
      </w:r>
      <w:r w:rsidRPr="00FD3530">
        <w:rPr>
          <w:rFonts w:ascii="Arial" w:hAnsi="Arial" w:cs="Arial"/>
          <w:color w:val="000000"/>
          <w:sz w:val="20"/>
          <w:szCs w:val="20"/>
          <w:lang w:val="en-GB" w:bidi="en-US"/>
        </w:rPr>
        <w:t xml:space="preserve"> and shall keep a written record of it. The review and/or appraisal shall be reported back and shall be subject to approval by resolution by Council. </w:t>
      </w:r>
    </w:p>
    <w:p w14:paraId="5B70388F" w14:textId="77777777" w:rsidR="00995F82" w:rsidRDefault="00995F82" w:rsidP="00995F82">
      <w:pPr>
        <w:pStyle w:val="ListParagraph"/>
        <w:rPr>
          <w:rFonts w:ascii="Arial" w:hAnsi="Arial" w:cs="Arial"/>
          <w:color w:val="000000"/>
          <w:sz w:val="20"/>
          <w:szCs w:val="20"/>
          <w:lang w:val="en-GB" w:bidi="en-US"/>
        </w:rPr>
      </w:pPr>
    </w:p>
    <w:p w14:paraId="7B369F43" w14:textId="77777777" w:rsidR="00995F82" w:rsidRPr="00FD3530" w:rsidRDefault="00995F82" w:rsidP="00995F82">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7988BAF5" w14:textId="77777777" w:rsidR="006276F1" w:rsidRPr="00FD3530" w:rsidRDefault="006276F1" w:rsidP="00C13BBF">
      <w:pPr>
        <w:pStyle w:val="ListParagraph"/>
        <w:rPr>
          <w:rFonts w:ascii="Arial" w:hAnsi="Arial" w:cs="Arial"/>
          <w:color w:val="000000"/>
          <w:sz w:val="20"/>
          <w:szCs w:val="20"/>
          <w:lang w:val="en-GB" w:bidi="en-US"/>
        </w:rPr>
      </w:pPr>
    </w:p>
    <w:p w14:paraId="0D793F52" w14:textId="77777777" w:rsidR="006276F1" w:rsidRPr="00FD3530" w:rsidRDefault="006276F1" w:rsidP="00163237">
      <w:pPr>
        <w:widowControl w:val="0"/>
        <w:numPr>
          <w:ilvl w:val="0"/>
          <w:numId w:val="31"/>
        </w:numPr>
        <w:suppressAutoHyphens/>
        <w:autoSpaceDE w:val="0"/>
        <w:autoSpaceDN w:val="0"/>
        <w:adjustRightInd w:val="0"/>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 xml:space="preserve">Subject to the Council’s policy regarding the handling of grievance matters, the Council’s most senior employee shall contact the Chairman of the Council or committee OR in their absence the Vice-Chairman of the Council or Committee in respect of an informal or formal grievance matter, and this matter shall be reported back and progressed by resolution of the Council or Human Resources. </w:t>
      </w:r>
    </w:p>
    <w:p w14:paraId="7F7ED911" w14:textId="77777777" w:rsidR="006276F1" w:rsidRPr="00FD3530" w:rsidRDefault="006276F1" w:rsidP="00C13BBF">
      <w:pPr>
        <w:pStyle w:val="ListParagraph"/>
        <w:rPr>
          <w:rFonts w:ascii="Arial" w:hAnsi="Arial" w:cs="Arial"/>
          <w:color w:val="000000"/>
          <w:sz w:val="20"/>
          <w:szCs w:val="20"/>
          <w:lang w:val="en-GB" w:bidi="en-US"/>
        </w:rPr>
      </w:pPr>
    </w:p>
    <w:p w14:paraId="405A6ECA" w14:textId="77777777" w:rsidR="006276F1" w:rsidRPr="00FD3530" w:rsidRDefault="006276F1" w:rsidP="00163237">
      <w:pPr>
        <w:widowControl w:val="0"/>
        <w:numPr>
          <w:ilvl w:val="0"/>
          <w:numId w:val="31"/>
        </w:numPr>
        <w:suppressAutoHyphens/>
        <w:autoSpaceDE w:val="0"/>
        <w:autoSpaceDN w:val="0"/>
        <w:adjustRightInd w:val="0"/>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 xml:space="preserve">Subject to the Council’s policy regarding the handling of grievance and disciplinary matters, if an informal or formal grievance matter raised by Proper Officer] relates to the Chairman or Vice-Chairman of the Council or committee, this shall be communicated to another member of the Council or Committee, which shall be reported back and progressed by resolution of the Council or Human </w:t>
      </w:r>
      <w:r w:rsidRPr="00FD3530">
        <w:rPr>
          <w:rFonts w:ascii="Arial" w:hAnsi="Arial" w:cs="Arial"/>
          <w:color w:val="000000"/>
          <w:sz w:val="20"/>
          <w:szCs w:val="20"/>
          <w:lang w:val="en-GB" w:bidi="en-US"/>
        </w:rPr>
        <w:lastRenderedPageBreak/>
        <w:t xml:space="preserve">Resources. </w:t>
      </w:r>
    </w:p>
    <w:p w14:paraId="685920E9" w14:textId="77777777" w:rsidR="006276F1" w:rsidRPr="00FD3530" w:rsidRDefault="006276F1" w:rsidP="00C13BBF">
      <w:pPr>
        <w:pStyle w:val="ListParagraph"/>
        <w:rPr>
          <w:rFonts w:ascii="Arial" w:hAnsi="Arial" w:cs="Arial"/>
          <w:color w:val="000000"/>
          <w:sz w:val="20"/>
          <w:szCs w:val="20"/>
          <w:lang w:val="en-GB" w:bidi="en-US"/>
        </w:rPr>
      </w:pPr>
    </w:p>
    <w:p w14:paraId="3E506934" w14:textId="77777777" w:rsidR="00026ACA" w:rsidRPr="00FD3530" w:rsidRDefault="00026ACA" w:rsidP="00163237">
      <w:pPr>
        <w:widowControl w:val="0"/>
        <w:numPr>
          <w:ilvl w:val="0"/>
          <w:numId w:val="31"/>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Any persons responsible for all or part of the management of Council employees shall keep written records of all meetings relating to their performance, and capabilities, grievance and disciplinary matters.  </w:t>
      </w:r>
    </w:p>
    <w:p w14:paraId="2DE0D293"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24FB0D59" w14:textId="77777777" w:rsidR="00026ACA" w:rsidRPr="00FD3530" w:rsidRDefault="00026ACA" w:rsidP="00163237">
      <w:pPr>
        <w:widowControl w:val="0"/>
        <w:numPr>
          <w:ilvl w:val="0"/>
          <w:numId w:val="31"/>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The Council shall keep written records relating to employees secure. All paper records shall be secured under lock and electronic records shall be password protected. </w:t>
      </w:r>
    </w:p>
    <w:p w14:paraId="4E3BCECC"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7793C2D" w14:textId="77777777" w:rsidR="00026ACA" w:rsidRPr="00FD3530" w:rsidRDefault="00026ACA" w:rsidP="00163237">
      <w:pPr>
        <w:widowControl w:val="0"/>
        <w:numPr>
          <w:ilvl w:val="0"/>
          <w:numId w:val="31"/>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Records documenting reasons for an employee’s absence due to ill health or details of a medical condition shall be made available only to those persons with responsibility for the same.  </w:t>
      </w:r>
    </w:p>
    <w:p w14:paraId="310682E9"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1D8E216" w14:textId="77777777" w:rsidR="00026ACA" w:rsidRPr="00FD3530" w:rsidRDefault="00026ACA" w:rsidP="00163237">
      <w:pPr>
        <w:widowControl w:val="0"/>
        <w:numPr>
          <w:ilvl w:val="0"/>
          <w:numId w:val="31"/>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Only persons with line management responsibilities </w:t>
      </w:r>
      <w:r w:rsidR="006276F1" w:rsidRPr="00FD3530">
        <w:rPr>
          <w:rFonts w:ascii="HelveticaNeueLT-Roman" w:hAnsi="HelveticaNeueLT-Roman" w:cs="HelveticaNeueLT-Roman"/>
          <w:color w:val="000000"/>
          <w:sz w:val="20"/>
          <w:szCs w:val="20"/>
          <w:lang w:val="en-GB" w:bidi="en-US"/>
        </w:rPr>
        <w:t xml:space="preserve">and Human Resources </w:t>
      </w:r>
      <w:r w:rsidRPr="00FD3530">
        <w:rPr>
          <w:rFonts w:ascii="HelveticaNeueLT-Roman" w:hAnsi="HelveticaNeueLT-Roman" w:cs="HelveticaNeueLT-Roman"/>
          <w:color w:val="000000"/>
          <w:sz w:val="20"/>
          <w:szCs w:val="20"/>
          <w:lang w:val="en-GB" w:bidi="en-US"/>
        </w:rPr>
        <w:t xml:space="preserve">shall have access to employee records referred to in standing orders 26(g) and (h) above if so justified. </w:t>
      </w:r>
    </w:p>
    <w:p w14:paraId="58663DBB"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55B23AB" w14:textId="77777777" w:rsidR="006276F1" w:rsidRDefault="006276F1" w:rsidP="00163237">
      <w:pPr>
        <w:widowControl w:val="0"/>
        <w:numPr>
          <w:ilvl w:val="0"/>
          <w:numId w:val="31"/>
        </w:numPr>
        <w:suppressAutoHyphens/>
        <w:autoSpaceDE w:val="0"/>
        <w:autoSpaceDN w:val="0"/>
        <w:adjustRightInd w:val="0"/>
        <w:textAlignment w:val="center"/>
        <w:rPr>
          <w:rFonts w:ascii="Arial" w:hAnsi="Arial" w:cs="Arial"/>
          <w:color w:val="000000"/>
          <w:sz w:val="20"/>
          <w:szCs w:val="20"/>
          <w:lang w:val="en-GB" w:bidi="en-US"/>
        </w:rPr>
      </w:pPr>
      <w:r w:rsidRPr="00FD3530">
        <w:rPr>
          <w:rFonts w:ascii="Arial" w:hAnsi="Arial" w:cs="Arial"/>
          <w:color w:val="000000"/>
          <w:sz w:val="20"/>
          <w:szCs w:val="20"/>
          <w:lang w:val="en-GB" w:bidi="en-US"/>
        </w:rPr>
        <w:t>Access and means of access by keys and/or computer passwords to records of employment referred to in standing orders 26(g) and (h) above shall be provided only to post holder.</w:t>
      </w:r>
    </w:p>
    <w:p w14:paraId="7474572C" w14:textId="77777777" w:rsidR="007C1AF1" w:rsidRPr="007C1AF1" w:rsidRDefault="007C1AF1" w:rsidP="007C1AF1">
      <w:pPr>
        <w:pStyle w:val="ListParagraph"/>
        <w:rPr>
          <w:rFonts w:ascii="Arial" w:hAnsi="Arial" w:cs="Arial"/>
          <w:color w:val="0070C0"/>
          <w:sz w:val="36"/>
          <w:szCs w:val="36"/>
          <w:lang w:val="en-GB" w:bidi="en-US"/>
        </w:rPr>
      </w:pPr>
    </w:p>
    <w:p w14:paraId="2E411D16" w14:textId="77777777" w:rsidR="006276F1" w:rsidRPr="007C1AF1" w:rsidRDefault="007C1AF1" w:rsidP="007C1AF1">
      <w:pPr>
        <w:pStyle w:val="TOC1"/>
        <w:rPr>
          <w:rFonts w:ascii="Calibri" w:hAnsi="Calibri"/>
          <w:lang w:val="en-GB" w:eastAsia="en-GB"/>
        </w:rPr>
      </w:pPr>
      <w:r w:rsidRPr="007C1AF1">
        <w:t>Freedom of Information Act 2000 and GDPR 2018.</w:t>
      </w:r>
    </w:p>
    <w:p w14:paraId="13059043" w14:textId="77777777" w:rsidR="00026ACA" w:rsidRPr="00FD3530" w:rsidRDefault="00026ACA" w:rsidP="00163237">
      <w:pPr>
        <w:widowControl w:val="0"/>
        <w:numPr>
          <w:ilvl w:val="0"/>
          <w:numId w:val="3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All requests for information held by the Council shall be processed in accordance with the Council’s policy in respect of handling requests under the Freedom of Information Act 2000.</w:t>
      </w:r>
    </w:p>
    <w:p w14:paraId="577C27D1"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51104FB9" w14:textId="77777777" w:rsidR="00326A4F" w:rsidRPr="00FD3530" w:rsidRDefault="00326A4F" w:rsidP="00163237">
      <w:pPr>
        <w:widowControl w:val="0"/>
        <w:numPr>
          <w:ilvl w:val="0"/>
          <w:numId w:val="3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All requests for information held by the Council shall be processed in accordance with the Council’s policy in respect of handling requests under the General Data Protection Regulations Act 2018.</w:t>
      </w:r>
    </w:p>
    <w:p w14:paraId="79CF3B07" w14:textId="77777777" w:rsidR="00326A4F" w:rsidRPr="00FD3530" w:rsidRDefault="00326A4F" w:rsidP="00326A4F">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1E187F0B" w14:textId="77777777" w:rsidR="00026ACA" w:rsidRPr="00FD3530" w:rsidRDefault="00026ACA" w:rsidP="00163237">
      <w:pPr>
        <w:widowControl w:val="0"/>
        <w:numPr>
          <w:ilvl w:val="0"/>
          <w:numId w:val="3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Correspondence from, and notices served by, the Information Commissioner shall be referred by the Proper Officer to the chairman of the </w:t>
      </w:r>
      <w:proofErr w:type="gramStart"/>
      <w:r w:rsidRPr="00FD3530">
        <w:rPr>
          <w:rFonts w:ascii="HelveticaNeueLT-Roman" w:hAnsi="HelveticaNeueLT-Roman" w:cs="HelveticaNeueLT-Roman"/>
          <w:color w:val="000000"/>
          <w:sz w:val="20"/>
          <w:szCs w:val="20"/>
          <w:lang w:val="en-GB" w:bidi="en-US"/>
        </w:rPr>
        <w:t xml:space="preserve">(  </w:t>
      </w:r>
      <w:proofErr w:type="gramEnd"/>
      <w:r w:rsidRPr="00FD3530">
        <w:rPr>
          <w:rFonts w:ascii="HelveticaNeueLT-Roman" w:hAnsi="HelveticaNeueLT-Roman" w:cs="HelveticaNeueLT-Roman"/>
          <w:color w:val="000000"/>
          <w:sz w:val="20"/>
          <w:szCs w:val="20"/>
          <w:lang w:val="en-GB" w:bidi="en-US"/>
        </w:rPr>
        <w:t xml:space="preserve">    ) committee. The said committee shall have the power to do anything to facilitate compliance with the Freedom of Information Act 2000 including exercising the powers of the Proper Officer in respect of Freedom of Information requests set out </w:t>
      </w:r>
      <w:proofErr w:type="spellStart"/>
      <w:r w:rsidRPr="00FD3530">
        <w:rPr>
          <w:rFonts w:ascii="HelveticaNeueLT-Roman" w:hAnsi="HelveticaNeueLT-Roman" w:cs="HelveticaNeueLT-Roman"/>
          <w:color w:val="000000"/>
          <w:sz w:val="20"/>
          <w:szCs w:val="20"/>
          <w:lang w:val="en-GB" w:bidi="en-US"/>
        </w:rPr>
        <w:t>under standing</w:t>
      </w:r>
      <w:proofErr w:type="spellEnd"/>
      <w:r w:rsidRPr="00FD3530">
        <w:rPr>
          <w:rFonts w:ascii="HelveticaNeueLT-Roman" w:hAnsi="HelveticaNeueLT-Roman" w:cs="HelveticaNeueLT-Roman"/>
          <w:color w:val="000000"/>
          <w:sz w:val="20"/>
          <w:szCs w:val="20"/>
          <w:lang w:val="en-GB" w:bidi="en-US"/>
        </w:rPr>
        <w:t xml:space="preserve"> order 3(b)(x) above.</w:t>
      </w:r>
    </w:p>
    <w:p w14:paraId="7A9734F6" w14:textId="77777777" w:rsidR="003F2DFA" w:rsidRPr="003F2DFA" w:rsidRDefault="003F2DFA" w:rsidP="003F2DFA">
      <w:pPr>
        <w:pStyle w:val="Heading1"/>
        <w:rPr>
          <w:rFonts w:ascii="Times New Roman" w:hAnsi="Times New Roman"/>
          <w:b w:val="0"/>
          <w:bCs/>
          <w:sz w:val="36"/>
          <w:szCs w:val="36"/>
        </w:rPr>
      </w:pPr>
      <w:bookmarkStart w:id="27" w:name="_Toc405222993"/>
      <w:bookmarkStart w:id="28" w:name="_Toc405222994"/>
      <w:r w:rsidRPr="003F2DFA">
        <w:rPr>
          <w:rStyle w:val="IntenseEmphasis"/>
          <w:rFonts w:cs="Arial"/>
          <w:sz w:val="36"/>
          <w:szCs w:val="36"/>
        </w:rPr>
        <w:t>Relations with the Press/Media</w:t>
      </w:r>
      <w:bookmarkEnd w:id="27"/>
    </w:p>
    <w:p w14:paraId="15D7AE17" w14:textId="77777777" w:rsidR="003F2DFA" w:rsidRPr="00232A45" w:rsidRDefault="003F2DFA" w:rsidP="00163237">
      <w:pPr>
        <w:widowControl w:val="0"/>
        <w:numPr>
          <w:ilvl w:val="0"/>
          <w:numId w:val="53"/>
        </w:numPr>
        <w:tabs>
          <w:tab w:val="clear" w:pos="567"/>
          <w:tab w:val="num" w:pos="0"/>
        </w:tabs>
        <w:suppressAutoHyphens/>
        <w:autoSpaceDE w:val="0"/>
        <w:autoSpaceDN w:val="0"/>
        <w:adjustRightInd w:val="0"/>
        <w:textAlignment w:val="center"/>
        <w:rPr>
          <w:b/>
          <w:bCs/>
          <w:color w:val="000000"/>
          <w:sz w:val="20"/>
          <w:szCs w:val="20"/>
          <w:lang w:val="en-GB" w:bidi="en-US"/>
        </w:rPr>
      </w:pPr>
      <w:r w:rsidRPr="00232A45">
        <w:rPr>
          <w:b/>
          <w:bCs/>
          <w:color w:val="000000"/>
          <w:sz w:val="20"/>
          <w:szCs w:val="20"/>
          <w:lang w:val="en-GB" w:bidi="en-US"/>
        </w:rPr>
        <w:t>All requests from the press or other media for an oral or written statement or comment from the Council shall be processed in accordance with the Council’s policy in respect of dealing with the press and/or other media.</w:t>
      </w:r>
    </w:p>
    <w:p w14:paraId="0E3E716A" w14:textId="77777777" w:rsidR="003F2DFA" w:rsidRPr="00232A45" w:rsidRDefault="003F2DFA" w:rsidP="003F2DFA">
      <w:pPr>
        <w:widowControl w:val="0"/>
        <w:suppressAutoHyphens/>
        <w:autoSpaceDE w:val="0"/>
        <w:autoSpaceDN w:val="0"/>
        <w:adjustRightInd w:val="0"/>
        <w:ind w:left="567"/>
        <w:textAlignment w:val="center"/>
        <w:rPr>
          <w:b/>
          <w:bCs/>
          <w:color w:val="000000"/>
          <w:sz w:val="20"/>
          <w:szCs w:val="20"/>
          <w:lang w:val="en-GB" w:bidi="en-US"/>
        </w:rPr>
      </w:pPr>
    </w:p>
    <w:p w14:paraId="0C91A6CF" w14:textId="77777777" w:rsidR="003F2DFA" w:rsidRPr="00232A45" w:rsidRDefault="003F2DFA" w:rsidP="00163237">
      <w:pPr>
        <w:widowControl w:val="0"/>
        <w:numPr>
          <w:ilvl w:val="0"/>
          <w:numId w:val="53"/>
        </w:numPr>
        <w:suppressAutoHyphens/>
        <w:autoSpaceDE w:val="0"/>
        <w:autoSpaceDN w:val="0"/>
        <w:adjustRightInd w:val="0"/>
        <w:textAlignment w:val="center"/>
        <w:rPr>
          <w:b/>
          <w:bCs/>
          <w:color w:val="000000"/>
          <w:sz w:val="20"/>
          <w:szCs w:val="20"/>
          <w:lang w:val="en-GB" w:bidi="en-US"/>
        </w:rPr>
      </w:pPr>
      <w:r w:rsidRPr="00232A45">
        <w:rPr>
          <w:b/>
          <w:bCs/>
          <w:color w:val="000000"/>
          <w:sz w:val="20"/>
          <w:szCs w:val="20"/>
          <w:lang w:val="en-GB" w:bidi="en-US"/>
        </w:rPr>
        <w:t>In accordance with the Council’s policy in respect to dealing with the press and/or other media, councillors shall not, in their official capacity, provide oral or written statements or written articles to the press or other media.</w:t>
      </w:r>
    </w:p>
    <w:p w14:paraId="4AB9089F" w14:textId="266FD3E4" w:rsidR="003F2DFA" w:rsidRPr="003F2DFA" w:rsidRDefault="003F2DFA" w:rsidP="003F2DFA">
      <w:pPr>
        <w:rPr>
          <w:bCs/>
          <w:lang w:val="en-GB" w:eastAsia="en-GB"/>
        </w:rPr>
      </w:pPr>
      <w:r w:rsidRPr="003F2DFA">
        <w:rPr>
          <w:b/>
          <w:sz w:val="20"/>
          <w:szCs w:val="20"/>
          <w:lang w:val="en-GB" w:eastAsia="en-GB"/>
        </w:rPr>
        <w:t xml:space="preserve">          </w:t>
      </w:r>
    </w:p>
    <w:p w14:paraId="38ABB41B" w14:textId="4A742CC9" w:rsidR="00232A45" w:rsidRDefault="00232A45" w:rsidP="00232A45">
      <w:pPr>
        <w:tabs>
          <w:tab w:val="left" w:pos="0"/>
        </w:tabs>
        <w:suppressAutoHyphens/>
        <w:autoSpaceDN w:val="0"/>
        <w:rPr>
          <w:rFonts w:asciiTheme="minorHAnsi" w:hAnsiTheme="minorHAnsi" w:cstheme="minorHAnsi"/>
          <w:b/>
          <w:sz w:val="20"/>
          <w:szCs w:val="20"/>
        </w:rPr>
      </w:pPr>
      <w:r>
        <w:rPr>
          <w:rFonts w:asciiTheme="minorHAnsi" w:hAnsiTheme="minorHAnsi" w:cstheme="minorHAnsi"/>
          <w:b/>
          <w:sz w:val="20"/>
          <w:szCs w:val="20"/>
        </w:rPr>
        <w:t xml:space="preserve">c          </w:t>
      </w:r>
      <w:r w:rsidR="003F2DFA">
        <w:rPr>
          <w:rFonts w:asciiTheme="minorHAnsi" w:hAnsiTheme="minorHAnsi" w:cstheme="minorHAnsi"/>
          <w:b/>
          <w:sz w:val="20"/>
          <w:szCs w:val="20"/>
        </w:rPr>
        <w:t xml:space="preserve">The Council (through the Clerk) must be notified in advance of any professional media interest and recording or live </w:t>
      </w:r>
      <w:r>
        <w:rPr>
          <w:rFonts w:asciiTheme="minorHAnsi" w:hAnsiTheme="minorHAnsi" w:cstheme="minorHAnsi"/>
          <w:b/>
          <w:sz w:val="20"/>
          <w:szCs w:val="20"/>
        </w:rPr>
        <w:t xml:space="preserve">  </w:t>
      </w:r>
    </w:p>
    <w:p w14:paraId="2A4244DD" w14:textId="65E6F3F5" w:rsidR="003F2DFA" w:rsidRDefault="00232A45" w:rsidP="00232A45">
      <w:pPr>
        <w:tabs>
          <w:tab w:val="left" w:pos="0"/>
        </w:tabs>
        <w:suppressAutoHyphens/>
        <w:autoSpaceDN w:val="0"/>
        <w:rPr>
          <w:rFonts w:asciiTheme="minorHAnsi" w:hAnsiTheme="minorHAnsi" w:cstheme="minorHAnsi"/>
          <w:b/>
          <w:sz w:val="20"/>
          <w:szCs w:val="20"/>
        </w:rPr>
      </w:pPr>
      <w:r>
        <w:rPr>
          <w:rFonts w:asciiTheme="minorHAnsi" w:hAnsiTheme="minorHAnsi" w:cstheme="minorHAnsi"/>
          <w:b/>
          <w:sz w:val="20"/>
          <w:szCs w:val="20"/>
        </w:rPr>
        <w:t xml:space="preserve">            </w:t>
      </w:r>
      <w:r w:rsidR="003F2DFA">
        <w:rPr>
          <w:rFonts w:asciiTheme="minorHAnsi" w:hAnsiTheme="minorHAnsi" w:cstheme="minorHAnsi"/>
          <w:b/>
          <w:sz w:val="20"/>
          <w:szCs w:val="20"/>
        </w:rPr>
        <w:t>streaming of the meeting.</w:t>
      </w:r>
    </w:p>
    <w:p w14:paraId="4B58AA40" w14:textId="77777777" w:rsidR="003F2DFA" w:rsidRDefault="003F2DFA" w:rsidP="00163237">
      <w:pPr>
        <w:numPr>
          <w:ilvl w:val="0"/>
          <w:numId w:val="54"/>
        </w:numPr>
        <w:suppressAutoHyphens/>
        <w:autoSpaceDN w:val="0"/>
        <w:rPr>
          <w:rFonts w:asciiTheme="minorHAnsi" w:hAnsiTheme="minorHAnsi" w:cstheme="minorHAnsi"/>
          <w:b/>
          <w:sz w:val="20"/>
          <w:szCs w:val="20"/>
        </w:rPr>
      </w:pPr>
      <w:r>
        <w:rPr>
          <w:rFonts w:asciiTheme="minorHAnsi" w:hAnsiTheme="minorHAnsi" w:cstheme="minorHAnsi"/>
          <w:b/>
          <w:sz w:val="20"/>
          <w:szCs w:val="20"/>
        </w:rPr>
        <w:t>Councillors and the public’s use of media devises must not disrupt or distract the meeting.</w:t>
      </w:r>
    </w:p>
    <w:p w14:paraId="23883C88" w14:textId="77777777" w:rsidR="003F2DFA" w:rsidRDefault="003F2DFA" w:rsidP="00163237">
      <w:pPr>
        <w:pStyle w:val="ListParagraph"/>
        <w:numPr>
          <w:ilvl w:val="0"/>
          <w:numId w:val="54"/>
        </w:numPr>
        <w:suppressAutoHyphens/>
        <w:autoSpaceDN w:val="0"/>
        <w:rPr>
          <w:rFonts w:asciiTheme="minorHAnsi" w:hAnsiTheme="minorHAnsi" w:cstheme="minorHAnsi"/>
          <w:b/>
          <w:sz w:val="20"/>
          <w:szCs w:val="20"/>
        </w:rPr>
      </w:pPr>
      <w:r>
        <w:rPr>
          <w:rFonts w:asciiTheme="minorHAnsi" w:hAnsiTheme="minorHAnsi" w:cstheme="minorHAnsi"/>
          <w:b/>
          <w:sz w:val="20"/>
          <w:szCs w:val="20"/>
        </w:rPr>
        <w:t>Councillors and the public may text, email or use social media without disturbing the meeting but, accompanying noises from equipment are</w:t>
      </w:r>
      <w:r>
        <w:rPr>
          <w:rFonts w:asciiTheme="minorHAnsi" w:hAnsiTheme="minorHAnsi" w:cstheme="minorHAnsi"/>
          <w:b/>
          <w:sz w:val="20"/>
          <w:szCs w:val="20"/>
          <w:u w:val="single"/>
        </w:rPr>
        <w:t xml:space="preserve"> not</w:t>
      </w:r>
      <w:r>
        <w:rPr>
          <w:rFonts w:asciiTheme="minorHAnsi" w:hAnsiTheme="minorHAnsi" w:cstheme="minorHAnsi"/>
          <w:b/>
          <w:sz w:val="20"/>
          <w:szCs w:val="20"/>
        </w:rPr>
        <w:t xml:space="preserve"> permitted.</w:t>
      </w:r>
    </w:p>
    <w:p w14:paraId="3C86FABC" w14:textId="3C35A9C9" w:rsidR="003F2DFA" w:rsidRPr="003F2DFA" w:rsidRDefault="003F2DFA" w:rsidP="00163237">
      <w:pPr>
        <w:pStyle w:val="ListParagraph"/>
        <w:numPr>
          <w:ilvl w:val="0"/>
          <w:numId w:val="54"/>
        </w:numPr>
        <w:suppressAutoHyphens/>
        <w:autoSpaceDN w:val="0"/>
        <w:rPr>
          <w:rFonts w:asciiTheme="minorHAnsi" w:hAnsiTheme="minorHAnsi" w:cstheme="minorHAnsi"/>
          <w:b/>
          <w:sz w:val="20"/>
          <w:szCs w:val="20"/>
        </w:rPr>
      </w:pPr>
      <w:r w:rsidRPr="003F2DFA">
        <w:rPr>
          <w:rFonts w:asciiTheme="minorHAnsi" w:hAnsiTheme="minorHAnsi" w:cstheme="minorHAnsi"/>
          <w:b/>
          <w:sz w:val="20"/>
          <w:szCs w:val="20"/>
        </w:rPr>
        <w:t xml:space="preserve">Filming, photography and audio recording are permitted but subject to photography or video camera shots, from </w:t>
      </w:r>
      <w:r w:rsidRPr="003F2DFA">
        <w:rPr>
          <w:rFonts w:asciiTheme="minorHAnsi" w:hAnsiTheme="minorHAnsi" w:cstheme="minorHAnsi"/>
          <w:b/>
          <w:sz w:val="20"/>
          <w:szCs w:val="20"/>
          <w:u w:val="single"/>
        </w:rPr>
        <w:t>one position only</w:t>
      </w:r>
      <w:r w:rsidRPr="003F2DFA">
        <w:rPr>
          <w:rFonts w:asciiTheme="minorHAnsi" w:hAnsiTheme="minorHAnsi" w:cstheme="minorHAnsi"/>
          <w:b/>
          <w:sz w:val="20"/>
          <w:szCs w:val="20"/>
        </w:rPr>
        <w:t>.</w:t>
      </w:r>
    </w:p>
    <w:p w14:paraId="214DC328" w14:textId="77777777" w:rsidR="003F2DFA" w:rsidRDefault="003F2DFA" w:rsidP="00163237">
      <w:pPr>
        <w:numPr>
          <w:ilvl w:val="0"/>
          <w:numId w:val="55"/>
        </w:numPr>
        <w:tabs>
          <w:tab w:val="left" w:pos="0"/>
        </w:tabs>
        <w:suppressAutoHyphens/>
        <w:autoSpaceDN w:val="0"/>
        <w:rPr>
          <w:rFonts w:asciiTheme="minorHAnsi" w:hAnsiTheme="minorHAnsi" w:cstheme="minorHAnsi"/>
          <w:b/>
          <w:sz w:val="20"/>
          <w:szCs w:val="20"/>
        </w:rPr>
      </w:pPr>
      <w:r>
        <w:rPr>
          <w:rFonts w:asciiTheme="minorHAnsi" w:hAnsiTheme="minorHAnsi" w:cstheme="minorHAnsi"/>
          <w:b/>
          <w:sz w:val="20"/>
          <w:szCs w:val="20"/>
        </w:rPr>
        <w:t>No flash photography, video or camera lighting is allowed.</w:t>
      </w:r>
    </w:p>
    <w:p w14:paraId="3F44AC99" w14:textId="77777777" w:rsidR="003F2DFA" w:rsidRDefault="003F2DFA" w:rsidP="00163237">
      <w:pPr>
        <w:numPr>
          <w:ilvl w:val="0"/>
          <w:numId w:val="55"/>
        </w:numPr>
        <w:tabs>
          <w:tab w:val="left" w:pos="0"/>
        </w:tabs>
        <w:suppressAutoHyphens/>
        <w:autoSpaceDN w:val="0"/>
        <w:rPr>
          <w:rFonts w:asciiTheme="minorHAnsi" w:hAnsiTheme="minorHAnsi" w:cstheme="minorHAnsi"/>
          <w:b/>
          <w:sz w:val="20"/>
          <w:szCs w:val="20"/>
        </w:rPr>
      </w:pPr>
      <w:r>
        <w:rPr>
          <w:rFonts w:asciiTheme="minorHAnsi" w:hAnsiTheme="minorHAnsi" w:cstheme="minorHAnsi"/>
          <w:b/>
          <w:sz w:val="20"/>
          <w:szCs w:val="20"/>
        </w:rPr>
        <w:t xml:space="preserve">Respect must be shown to members of the public who do </w:t>
      </w:r>
      <w:r>
        <w:rPr>
          <w:rFonts w:asciiTheme="minorHAnsi" w:hAnsiTheme="minorHAnsi" w:cstheme="minorHAnsi"/>
          <w:b/>
          <w:sz w:val="20"/>
          <w:szCs w:val="20"/>
          <w:u w:val="single"/>
        </w:rPr>
        <w:t>not</w:t>
      </w:r>
      <w:r>
        <w:rPr>
          <w:rFonts w:asciiTheme="minorHAnsi" w:hAnsiTheme="minorHAnsi" w:cstheme="minorHAnsi"/>
          <w:b/>
          <w:sz w:val="20"/>
          <w:szCs w:val="20"/>
        </w:rPr>
        <w:t xml:space="preserve"> want to be recorded, filmed or photographed.</w:t>
      </w:r>
    </w:p>
    <w:p w14:paraId="489E45F8" w14:textId="77777777" w:rsidR="003F2DFA" w:rsidRDefault="003F2DFA" w:rsidP="00163237">
      <w:pPr>
        <w:numPr>
          <w:ilvl w:val="0"/>
          <w:numId w:val="55"/>
        </w:numPr>
        <w:tabs>
          <w:tab w:val="left" w:pos="0"/>
        </w:tabs>
        <w:suppressAutoHyphens/>
        <w:autoSpaceDN w:val="0"/>
        <w:rPr>
          <w:rFonts w:asciiTheme="minorHAnsi" w:hAnsiTheme="minorHAnsi" w:cstheme="minorHAnsi"/>
          <w:b/>
          <w:sz w:val="20"/>
          <w:szCs w:val="20"/>
        </w:rPr>
      </w:pPr>
      <w:r>
        <w:rPr>
          <w:rFonts w:asciiTheme="minorHAnsi" w:hAnsiTheme="minorHAnsi" w:cstheme="minorHAnsi"/>
          <w:b/>
          <w:sz w:val="20"/>
          <w:szCs w:val="20"/>
        </w:rPr>
        <w:t xml:space="preserve">Children present will </w:t>
      </w:r>
      <w:r>
        <w:rPr>
          <w:rFonts w:asciiTheme="minorHAnsi" w:hAnsiTheme="minorHAnsi" w:cstheme="minorHAnsi"/>
          <w:b/>
          <w:sz w:val="20"/>
          <w:szCs w:val="20"/>
          <w:u w:val="single"/>
        </w:rPr>
        <w:t>not</w:t>
      </w:r>
      <w:r>
        <w:rPr>
          <w:rFonts w:asciiTheme="minorHAnsi" w:hAnsiTheme="minorHAnsi" w:cstheme="minorHAnsi"/>
          <w:b/>
          <w:sz w:val="20"/>
          <w:szCs w:val="20"/>
        </w:rPr>
        <w:t xml:space="preserve"> be photographed, filmed or recorded.</w:t>
      </w:r>
    </w:p>
    <w:p w14:paraId="7AEF1382" w14:textId="77777777" w:rsidR="003F2DFA" w:rsidRDefault="003F2DFA" w:rsidP="00163237">
      <w:pPr>
        <w:numPr>
          <w:ilvl w:val="0"/>
          <w:numId w:val="55"/>
        </w:numPr>
        <w:tabs>
          <w:tab w:val="left" w:pos="0"/>
        </w:tabs>
        <w:suppressAutoHyphens/>
        <w:autoSpaceDN w:val="0"/>
        <w:rPr>
          <w:rFonts w:asciiTheme="minorHAnsi" w:hAnsiTheme="minorHAnsi" w:cstheme="minorHAnsi"/>
          <w:b/>
          <w:sz w:val="20"/>
          <w:szCs w:val="20"/>
        </w:rPr>
      </w:pPr>
      <w:r>
        <w:rPr>
          <w:rFonts w:asciiTheme="minorHAnsi" w:hAnsiTheme="minorHAnsi" w:cstheme="minorHAnsi"/>
          <w:b/>
          <w:sz w:val="20"/>
          <w:szCs w:val="20"/>
        </w:rPr>
        <w:t>Oral commentary or any equipment noise will not be allowed.</w:t>
      </w:r>
    </w:p>
    <w:p w14:paraId="40CC48F4" w14:textId="77777777" w:rsidR="003F2DFA" w:rsidRDefault="003F2DFA" w:rsidP="00163237">
      <w:pPr>
        <w:numPr>
          <w:ilvl w:val="0"/>
          <w:numId w:val="55"/>
        </w:numPr>
        <w:tabs>
          <w:tab w:val="left" w:pos="0"/>
        </w:tabs>
        <w:suppressAutoHyphens/>
        <w:autoSpaceDN w:val="0"/>
        <w:rPr>
          <w:rFonts w:asciiTheme="minorHAnsi" w:hAnsiTheme="minorHAnsi" w:cstheme="minorHAnsi"/>
          <w:b/>
          <w:sz w:val="20"/>
          <w:szCs w:val="20"/>
        </w:rPr>
      </w:pPr>
      <w:r>
        <w:rPr>
          <w:rFonts w:asciiTheme="minorHAnsi" w:hAnsiTheme="minorHAnsi" w:cstheme="minorHAnsi"/>
          <w:b/>
          <w:sz w:val="20"/>
          <w:szCs w:val="20"/>
        </w:rPr>
        <w:t>There will be no requests for statements to be repeated during the meeting.</w:t>
      </w:r>
    </w:p>
    <w:p w14:paraId="781793AD" w14:textId="77777777" w:rsidR="003F2DFA" w:rsidRDefault="003F2DFA" w:rsidP="00163237">
      <w:pPr>
        <w:numPr>
          <w:ilvl w:val="0"/>
          <w:numId w:val="55"/>
        </w:numPr>
        <w:tabs>
          <w:tab w:val="left" w:pos="0"/>
        </w:tabs>
        <w:suppressAutoHyphens/>
        <w:autoSpaceDN w:val="0"/>
        <w:rPr>
          <w:rFonts w:asciiTheme="minorHAnsi" w:hAnsiTheme="minorHAnsi" w:cstheme="minorHAnsi"/>
          <w:b/>
          <w:sz w:val="20"/>
          <w:szCs w:val="20"/>
        </w:rPr>
      </w:pPr>
      <w:r>
        <w:rPr>
          <w:rFonts w:asciiTheme="minorHAnsi" w:hAnsiTheme="minorHAnsi" w:cstheme="minorHAnsi"/>
          <w:b/>
          <w:sz w:val="20"/>
          <w:szCs w:val="20"/>
        </w:rPr>
        <w:t>All mobile phones to be switched to silent/vibrate and any call taken outside without disturbing the meeting.</w:t>
      </w:r>
    </w:p>
    <w:p w14:paraId="3B894849" w14:textId="77777777" w:rsidR="003F2DFA" w:rsidRDefault="003F2DFA" w:rsidP="00163237">
      <w:pPr>
        <w:numPr>
          <w:ilvl w:val="0"/>
          <w:numId w:val="55"/>
        </w:numPr>
        <w:tabs>
          <w:tab w:val="left" w:pos="0"/>
        </w:tabs>
        <w:suppressAutoHyphens/>
        <w:autoSpaceDN w:val="0"/>
        <w:rPr>
          <w:rFonts w:asciiTheme="minorHAnsi" w:hAnsiTheme="minorHAnsi" w:cstheme="minorHAnsi"/>
          <w:b/>
          <w:sz w:val="20"/>
          <w:szCs w:val="20"/>
        </w:rPr>
      </w:pPr>
      <w:r>
        <w:rPr>
          <w:rFonts w:asciiTheme="minorHAnsi" w:hAnsiTheme="minorHAnsi" w:cstheme="minorHAnsi"/>
          <w:b/>
          <w:sz w:val="20"/>
          <w:szCs w:val="20"/>
        </w:rPr>
        <w:t>No recording of any type (except the Clerks notes and yellow page copies for councillors) during the (resolved public excluded), Private and Confidential item.</w:t>
      </w:r>
    </w:p>
    <w:p w14:paraId="1CA6FCDA" w14:textId="77777777" w:rsidR="003F2DFA" w:rsidRDefault="003F2DFA" w:rsidP="00163237">
      <w:pPr>
        <w:numPr>
          <w:ilvl w:val="0"/>
          <w:numId w:val="55"/>
        </w:numPr>
        <w:tabs>
          <w:tab w:val="left" w:pos="0"/>
        </w:tabs>
        <w:suppressAutoHyphens/>
        <w:autoSpaceDN w:val="0"/>
        <w:rPr>
          <w:rFonts w:asciiTheme="minorHAnsi" w:hAnsiTheme="minorHAnsi" w:cstheme="minorHAnsi"/>
          <w:b/>
          <w:sz w:val="20"/>
          <w:szCs w:val="20"/>
        </w:rPr>
      </w:pPr>
      <w:r>
        <w:rPr>
          <w:rFonts w:asciiTheme="minorHAnsi" w:hAnsiTheme="minorHAnsi" w:cstheme="minorHAnsi"/>
          <w:b/>
          <w:sz w:val="20"/>
          <w:szCs w:val="20"/>
        </w:rPr>
        <w:t>The Chairman of the meeting will ask any member of the public who disregards the above to refrain from using the media device and where appropriate to leave the meeting.</w:t>
      </w:r>
    </w:p>
    <w:p w14:paraId="4D3EF2FD" w14:textId="77777777" w:rsidR="003F2DFA" w:rsidRDefault="003F2DFA" w:rsidP="003F2DFA">
      <w:pPr>
        <w:rPr>
          <w:rFonts w:asciiTheme="minorHAnsi" w:hAnsiTheme="minorHAnsi" w:cstheme="minorHAnsi"/>
          <w:b/>
          <w:sz w:val="20"/>
          <w:szCs w:val="20"/>
        </w:rPr>
      </w:pPr>
    </w:p>
    <w:p w14:paraId="6998F777" w14:textId="00401BB9" w:rsidR="003F2DFA" w:rsidRDefault="003F2DFA" w:rsidP="00232A45">
      <w:pPr>
        <w:rPr>
          <w:rFonts w:asciiTheme="minorHAnsi" w:hAnsiTheme="minorHAnsi" w:cstheme="minorHAnsi"/>
          <w:b/>
          <w:sz w:val="20"/>
          <w:szCs w:val="20"/>
        </w:rPr>
      </w:pPr>
      <w:r>
        <w:rPr>
          <w:rFonts w:asciiTheme="minorHAnsi" w:hAnsiTheme="minorHAnsi" w:cstheme="minorHAnsi"/>
          <w:b/>
          <w:sz w:val="20"/>
          <w:szCs w:val="20"/>
        </w:rPr>
        <w:t>d</w:t>
      </w:r>
      <w:r>
        <w:rPr>
          <w:rFonts w:asciiTheme="minorHAnsi" w:hAnsiTheme="minorHAnsi" w:cstheme="minorHAnsi"/>
          <w:b/>
          <w:sz w:val="20"/>
          <w:szCs w:val="20"/>
        </w:rPr>
        <w:tab/>
        <w:t xml:space="preserve">        </w:t>
      </w:r>
      <w:r>
        <w:rPr>
          <w:rFonts w:asciiTheme="minorHAnsi" w:hAnsiTheme="minorHAnsi" w:cstheme="minorHAnsi"/>
          <w:b/>
          <w:sz w:val="20"/>
          <w:szCs w:val="20"/>
          <w:u w:val="single"/>
        </w:rPr>
        <w:t>Use of Media Devices During Stambridge Parish Council Meetings</w:t>
      </w:r>
      <w:proofErr w:type="gramStart"/>
      <w:r>
        <w:rPr>
          <w:rFonts w:asciiTheme="minorHAnsi" w:hAnsiTheme="minorHAnsi" w:cstheme="minorHAnsi"/>
          <w:b/>
          <w:sz w:val="20"/>
          <w:szCs w:val="20"/>
        </w:rPr>
        <w:t xml:space="preserve">   (</w:t>
      </w:r>
      <w:proofErr w:type="gramEnd"/>
      <w:r>
        <w:rPr>
          <w:rFonts w:asciiTheme="minorHAnsi" w:hAnsiTheme="minorHAnsi" w:cstheme="minorHAnsi"/>
          <w:b/>
          <w:sz w:val="20"/>
          <w:szCs w:val="20"/>
        </w:rPr>
        <w:t>Précis for Agenda/Minutes).</w:t>
      </w:r>
    </w:p>
    <w:p w14:paraId="2C5A9215" w14:textId="77777777" w:rsidR="003F2DFA" w:rsidRDefault="003F2DFA" w:rsidP="003F2DFA">
      <w:pPr>
        <w:tabs>
          <w:tab w:val="left" w:pos="1080"/>
        </w:tabs>
        <w:ind w:left="1080"/>
        <w:rPr>
          <w:rFonts w:asciiTheme="minorHAnsi" w:hAnsiTheme="minorHAnsi" w:cstheme="minorHAnsi"/>
          <w:b/>
          <w:sz w:val="20"/>
          <w:szCs w:val="20"/>
        </w:rPr>
      </w:pPr>
      <w:r>
        <w:rPr>
          <w:rFonts w:asciiTheme="minorHAnsi" w:hAnsiTheme="minorHAnsi" w:cstheme="minorHAnsi"/>
          <w:b/>
          <w:sz w:val="20"/>
          <w:szCs w:val="20"/>
        </w:rPr>
        <w:t>Councillors, the Media and the public may make a record of a meeting of the Parish Council by any media device capable of recording sound and image.</w:t>
      </w:r>
    </w:p>
    <w:p w14:paraId="6D70009E" w14:textId="367442A7" w:rsidR="003F2DFA" w:rsidRDefault="003F2DFA" w:rsidP="00232A45">
      <w:pPr>
        <w:tabs>
          <w:tab w:val="left" w:pos="1080"/>
        </w:tabs>
        <w:ind w:left="1080"/>
        <w:rPr>
          <w:rFonts w:asciiTheme="minorHAnsi" w:hAnsiTheme="minorHAnsi" w:cstheme="minorHAnsi"/>
          <w:b/>
          <w:sz w:val="20"/>
          <w:szCs w:val="20"/>
        </w:rPr>
      </w:pPr>
      <w:r>
        <w:rPr>
          <w:rFonts w:asciiTheme="minorHAnsi" w:hAnsiTheme="minorHAnsi" w:cstheme="minorHAnsi"/>
          <w:b/>
          <w:sz w:val="20"/>
          <w:szCs w:val="20"/>
        </w:rPr>
        <w:t>Councillors and the public’s use of any media device, may not disrupt or distract the meeting by any mechanical noise, audio noise, oral commentary, light emissions or the movement or repositioning of visual recording devices.</w:t>
      </w:r>
    </w:p>
    <w:p w14:paraId="7CD4AA3A" w14:textId="77777777" w:rsidR="003F2DFA" w:rsidRDefault="003F2DFA" w:rsidP="003F2DFA">
      <w:pPr>
        <w:tabs>
          <w:tab w:val="left" w:pos="1080"/>
        </w:tabs>
        <w:ind w:left="1080"/>
        <w:rPr>
          <w:rFonts w:asciiTheme="minorHAnsi" w:hAnsiTheme="minorHAnsi" w:cstheme="minorHAnsi"/>
          <w:b/>
          <w:sz w:val="20"/>
          <w:szCs w:val="20"/>
        </w:rPr>
      </w:pPr>
      <w:r>
        <w:rPr>
          <w:rFonts w:asciiTheme="minorHAnsi" w:hAnsiTheme="minorHAnsi" w:cstheme="minorHAnsi"/>
          <w:b/>
          <w:sz w:val="20"/>
          <w:szCs w:val="20"/>
        </w:rPr>
        <w:lastRenderedPageBreak/>
        <w:t>The Chairman of the meeting will ask any member of the public who disregards the above to refrain from using the media device and where appropriate to leave the meeting.</w:t>
      </w:r>
    </w:p>
    <w:p w14:paraId="726C8311" w14:textId="77777777" w:rsidR="00C13BBF" w:rsidRPr="00FD3530" w:rsidRDefault="00C13BBF" w:rsidP="00C13BBF">
      <w:pPr>
        <w:pStyle w:val="Heading1"/>
      </w:pPr>
      <w:r w:rsidRPr="00FD3530">
        <w:rPr>
          <w:rStyle w:val="IntenseEmphasis"/>
        </w:rPr>
        <w:t>Liaison with District and County or Unitary Councillors</w:t>
      </w:r>
      <w:bookmarkEnd w:id="28"/>
    </w:p>
    <w:p w14:paraId="47ED2015" w14:textId="77777777" w:rsidR="00026ACA" w:rsidRPr="00FD3530" w:rsidRDefault="00026ACA" w:rsidP="00163237">
      <w:pPr>
        <w:widowControl w:val="0"/>
        <w:numPr>
          <w:ilvl w:val="0"/>
          <w:numId w:val="3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An invitation to attend a meeting of the Council shall be sent, together with the agenda, to the councillor of the District and County or Unitary Council [in Wales: County Borough and County Council] representing its electoral ward. </w:t>
      </w:r>
    </w:p>
    <w:p w14:paraId="6EF497AC"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138E559E" w14:textId="4669BFBF" w:rsidR="00995F82" w:rsidRDefault="00026ACA" w:rsidP="00163237">
      <w:pPr>
        <w:widowControl w:val="0"/>
        <w:numPr>
          <w:ilvl w:val="0"/>
          <w:numId w:val="3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Unless the Council otherwise orders, a copy of each letter sent to the District or County or Unitary Council [in Wales: County Borough and County Council] shall be sent to the District or County or Unitary Council [in Wales: County Borough and County Council] councillor representing its electoral ward.</w:t>
      </w:r>
      <w:bookmarkStart w:id="29" w:name="_Toc405222995"/>
    </w:p>
    <w:p w14:paraId="58D7174B" w14:textId="252DCE39" w:rsidR="001A64E3" w:rsidRDefault="00C13BBF" w:rsidP="00232A45">
      <w:pPr>
        <w:pStyle w:val="Heading1"/>
        <w:rPr>
          <w:rStyle w:val="IntenseEmphasis"/>
        </w:rPr>
      </w:pPr>
      <w:r w:rsidRPr="00FD3530">
        <w:rPr>
          <w:rStyle w:val="IntenseEmphasis"/>
        </w:rPr>
        <w:t>Financial Matters</w:t>
      </w:r>
      <w:bookmarkStart w:id="30" w:name="_Toc357072147"/>
      <w:bookmarkStart w:id="31" w:name="_Toc509572006"/>
      <w:bookmarkStart w:id="32" w:name="_Toc359336504"/>
      <w:bookmarkStart w:id="33" w:name="_Toc359334802"/>
      <w:bookmarkStart w:id="34" w:name="_Toc359334523"/>
      <w:bookmarkStart w:id="35" w:name="_Toc359318572"/>
      <w:bookmarkEnd w:id="29"/>
    </w:p>
    <w:p w14:paraId="694D227E" w14:textId="77777777" w:rsidR="00232A45" w:rsidRPr="00232A45" w:rsidRDefault="00232A45" w:rsidP="00232A45"/>
    <w:p w14:paraId="349068A6" w14:textId="513AD3AB" w:rsidR="00531C98" w:rsidRPr="00EA1456" w:rsidRDefault="00531C98" w:rsidP="00EA1456">
      <w:pPr>
        <w:pStyle w:val="Heading1"/>
        <w:keepLines/>
        <w:tabs>
          <w:tab w:val="num" w:pos="851"/>
        </w:tabs>
        <w:spacing w:before="0" w:after="200" w:line="276" w:lineRule="auto"/>
        <w:ind w:left="851" w:hanging="851"/>
        <w:rPr>
          <w:rFonts w:cs="Arial"/>
          <w:b w:val="0"/>
          <w:bCs/>
          <w:color w:val="000000" w:themeColor="text1"/>
          <w:sz w:val="28"/>
          <w:szCs w:val="28"/>
        </w:rPr>
      </w:pPr>
      <w:r w:rsidRPr="00EA1456">
        <w:rPr>
          <w:rFonts w:cs="Arial"/>
          <w:b w:val="0"/>
          <w:sz w:val="28"/>
          <w:szCs w:val="28"/>
        </w:rPr>
        <w:t>ACCOUNTS AND ACCOUNTING STATEMENT</w:t>
      </w:r>
      <w:bookmarkEnd w:id="30"/>
      <w:r w:rsidRPr="00EA1456">
        <w:rPr>
          <w:rFonts w:cs="Arial"/>
          <w:b w:val="0"/>
          <w:sz w:val="28"/>
          <w:szCs w:val="28"/>
        </w:rPr>
        <w:t>S</w:t>
      </w:r>
      <w:bookmarkEnd w:id="31"/>
      <w:bookmarkEnd w:id="32"/>
      <w:bookmarkEnd w:id="33"/>
      <w:bookmarkEnd w:id="34"/>
      <w:bookmarkEnd w:id="35"/>
    </w:p>
    <w:p w14:paraId="230B86CB" w14:textId="77777777" w:rsidR="00531C98" w:rsidRPr="00EA1456" w:rsidRDefault="00531C98" w:rsidP="00163237">
      <w:pPr>
        <w:pStyle w:val="ListParagraph"/>
        <w:numPr>
          <w:ilvl w:val="0"/>
          <w:numId w:val="47"/>
        </w:numPr>
        <w:tabs>
          <w:tab w:val="num" w:pos="567"/>
        </w:tabs>
        <w:spacing w:after="200" w:line="276" w:lineRule="auto"/>
        <w:ind w:left="567"/>
        <w:rPr>
          <w:rFonts w:ascii="Arial" w:hAnsi="Arial" w:cs="Arial"/>
          <w:color w:val="000000"/>
          <w:sz w:val="20"/>
          <w:szCs w:val="20"/>
          <w:lang w:bidi="en-US"/>
        </w:rPr>
      </w:pPr>
      <w:r w:rsidRPr="00EA1456">
        <w:rPr>
          <w:rFonts w:ascii="Arial" w:hAnsi="Arial" w:cs="Arial"/>
          <w:color w:val="000000"/>
          <w:sz w:val="20"/>
          <w:szCs w:val="20"/>
          <w:lang w:bidi="en-US"/>
        </w:rPr>
        <w:t>“Proper practices” in standing orders refer to the most recent version of “Governance and Accountability for Local Councils – a Practitioners’ Guide”.</w:t>
      </w:r>
    </w:p>
    <w:p w14:paraId="0C3ECF19" w14:textId="77777777" w:rsidR="00531C98" w:rsidRPr="00EA1456" w:rsidRDefault="00531C98" w:rsidP="00163237">
      <w:pPr>
        <w:widowControl w:val="0"/>
        <w:numPr>
          <w:ilvl w:val="0"/>
          <w:numId w:val="47"/>
        </w:numPr>
        <w:tabs>
          <w:tab w:val="num" w:pos="567"/>
        </w:tabs>
        <w:suppressAutoHyphens/>
        <w:autoSpaceDE w:val="0"/>
        <w:autoSpaceDN w:val="0"/>
        <w:adjustRightInd w:val="0"/>
        <w:spacing w:after="200" w:line="276" w:lineRule="auto"/>
        <w:ind w:left="567"/>
        <w:textAlignment w:val="center"/>
        <w:rPr>
          <w:rFonts w:ascii="Arial" w:hAnsi="Arial" w:cs="Arial"/>
          <w:color w:val="000000"/>
          <w:sz w:val="20"/>
          <w:szCs w:val="20"/>
          <w:lang w:bidi="en-US"/>
        </w:rPr>
      </w:pPr>
      <w:r w:rsidRPr="00EA1456">
        <w:rPr>
          <w:rFonts w:ascii="Arial" w:hAnsi="Arial" w:cs="Arial"/>
          <w:color w:val="000000"/>
          <w:sz w:val="20"/>
          <w:szCs w:val="20"/>
          <w:lang w:bidi="en-US"/>
        </w:rPr>
        <w:t xml:space="preserve">All payments by the Council shall be authorised, approved and paid in accordance with the law, proper practices and the Council’s financial regulations. </w:t>
      </w:r>
    </w:p>
    <w:p w14:paraId="609BB225" w14:textId="77777777" w:rsidR="00531C98" w:rsidRPr="00EA1456" w:rsidRDefault="00531C98" w:rsidP="00163237">
      <w:pPr>
        <w:widowControl w:val="0"/>
        <w:numPr>
          <w:ilvl w:val="0"/>
          <w:numId w:val="47"/>
        </w:numPr>
        <w:tabs>
          <w:tab w:val="num" w:pos="567"/>
        </w:tabs>
        <w:suppressAutoHyphens/>
        <w:autoSpaceDE w:val="0"/>
        <w:autoSpaceDN w:val="0"/>
        <w:adjustRightInd w:val="0"/>
        <w:spacing w:after="200" w:line="276" w:lineRule="auto"/>
        <w:ind w:left="567"/>
        <w:textAlignment w:val="center"/>
        <w:rPr>
          <w:rFonts w:ascii="Arial" w:hAnsi="Arial" w:cs="Arial"/>
          <w:color w:val="000000"/>
          <w:sz w:val="20"/>
          <w:szCs w:val="20"/>
          <w:lang w:bidi="en-US"/>
        </w:rPr>
      </w:pPr>
      <w:r w:rsidRPr="00EA1456">
        <w:rPr>
          <w:rFonts w:ascii="Arial" w:hAnsi="Arial" w:cs="Arial"/>
          <w:color w:val="000000"/>
          <w:sz w:val="20"/>
          <w:szCs w:val="20"/>
          <w:lang w:bidi="en-US"/>
        </w:rPr>
        <w:t xml:space="preserve">The Responsible Financial Officer shall supply to each councillor as soon as practicable after 30 June, 30 September and 31 December in each year a statement to </w:t>
      </w:r>
      <w:proofErr w:type="spellStart"/>
      <w:r w:rsidRPr="00EA1456">
        <w:rPr>
          <w:rFonts w:ascii="Arial" w:hAnsi="Arial" w:cs="Arial"/>
          <w:color w:val="000000"/>
          <w:sz w:val="20"/>
          <w:szCs w:val="20"/>
          <w:lang w:bidi="en-US"/>
        </w:rPr>
        <w:t>summarise</w:t>
      </w:r>
      <w:proofErr w:type="spellEnd"/>
      <w:r w:rsidRPr="00EA1456">
        <w:rPr>
          <w:rFonts w:ascii="Arial" w:hAnsi="Arial" w:cs="Arial"/>
          <w:color w:val="000000"/>
          <w:sz w:val="20"/>
          <w:szCs w:val="20"/>
          <w:lang w:bidi="en-US"/>
        </w:rPr>
        <w:t>:</w:t>
      </w:r>
    </w:p>
    <w:p w14:paraId="500E1AE5" w14:textId="77777777" w:rsidR="00531C98" w:rsidRPr="00EA1456" w:rsidRDefault="00531C98" w:rsidP="00163237">
      <w:pPr>
        <w:pStyle w:val="ListParagraph"/>
        <w:widowControl w:val="0"/>
        <w:numPr>
          <w:ilvl w:val="2"/>
          <w:numId w:val="48"/>
        </w:numPr>
        <w:suppressAutoHyphens/>
        <w:autoSpaceDE w:val="0"/>
        <w:autoSpaceDN w:val="0"/>
        <w:adjustRightInd w:val="0"/>
        <w:spacing w:after="200" w:line="276" w:lineRule="auto"/>
        <w:ind w:left="1134" w:hanging="567"/>
        <w:textAlignment w:val="center"/>
        <w:rPr>
          <w:rFonts w:ascii="Arial" w:hAnsi="Arial" w:cs="Arial"/>
          <w:color w:val="000000"/>
          <w:sz w:val="20"/>
          <w:szCs w:val="20"/>
          <w:lang w:bidi="en-US"/>
        </w:rPr>
      </w:pPr>
      <w:r w:rsidRPr="00EA1456">
        <w:rPr>
          <w:rFonts w:ascii="Arial" w:hAnsi="Arial" w:cs="Arial"/>
          <w:color w:val="000000"/>
          <w:sz w:val="20"/>
          <w:szCs w:val="20"/>
          <w:lang w:bidi="en-US"/>
        </w:rPr>
        <w:t xml:space="preserve">the Council’s receipts and payments (or income and expenditure) for each quarter; </w:t>
      </w:r>
    </w:p>
    <w:p w14:paraId="482A9AC8" w14:textId="77777777" w:rsidR="00531C98" w:rsidRPr="00EA1456" w:rsidRDefault="00531C98" w:rsidP="00163237">
      <w:pPr>
        <w:pStyle w:val="ListParagraph"/>
        <w:widowControl w:val="0"/>
        <w:numPr>
          <w:ilvl w:val="2"/>
          <w:numId w:val="48"/>
        </w:numPr>
        <w:suppressAutoHyphens/>
        <w:autoSpaceDE w:val="0"/>
        <w:autoSpaceDN w:val="0"/>
        <w:adjustRightInd w:val="0"/>
        <w:spacing w:after="200" w:line="276" w:lineRule="auto"/>
        <w:ind w:left="1134" w:hanging="567"/>
        <w:textAlignment w:val="center"/>
        <w:rPr>
          <w:rFonts w:ascii="Arial" w:hAnsi="Arial" w:cs="Arial"/>
          <w:color w:val="000000"/>
          <w:sz w:val="20"/>
          <w:szCs w:val="20"/>
          <w:lang w:bidi="en-US"/>
        </w:rPr>
      </w:pPr>
      <w:r w:rsidRPr="00EA1456">
        <w:rPr>
          <w:rFonts w:ascii="Arial" w:hAnsi="Arial" w:cs="Arial"/>
          <w:color w:val="000000"/>
          <w:sz w:val="20"/>
          <w:szCs w:val="20"/>
          <w:lang w:bidi="en-US"/>
        </w:rPr>
        <w:t>the Council’s aggregate receipts and payments (or income and expenditure) for the year to date;</w:t>
      </w:r>
    </w:p>
    <w:p w14:paraId="59F0576F" w14:textId="7D5A68B9" w:rsidR="00531C98" w:rsidRPr="00EA1456" w:rsidRDefault="00531C98" w:rsidP="00163237">
      <w:pPr>
        <w:pStyle w:val="ListParagraph"/>
        <w:widowControl w:val="0"/>
        <w:numPr>
          <w:ilvl w:val="2"/>
          <w:numId w:val="48"/>
        </w:numPr>
        <w:suppressAutoHyphens/>
        <w:autoSpaceDE w:val="0"/>
        <w:autoSpaceDN w:val="0"/>
        <w:adjustRightInd w:val="0"/>
        <w:spacing w:after="200" w:line="276" w:lineRule="auto"/>
        <w:ind w:left="1134" w:hanging="567"/>
        <w:textAlignment w:val="center"/>
        <w:rPr>
          <w:rFonts w:ascii="Arial" w:hAnsi="Arial" w:cs="Arial"/>
          <w:color w:val="000000"/>
          <w:sz w:val="20"/>
          <w:szCs w:val="20"/>
          <w:lang w:bidi="en-US"/>
        </w:rPr>
      </w:pPr>
      <w:r w:rsidRPr="00EA1456">
        <w:rPr>
          <w:rFonts w:ascii="Arial" w:hAnsi="Arial" w:cs="Arial"/>
          <w:color w:val="000000"/>
          <w:sz w:val="20"/>
          <w:szCs w:val="20"/>
          <w:lang w:bidi="en-US"/>
        </w:rPr>
        <w:t>the balances held at the end of the quarter being reported and</w:t>
      </w:r>
      <w:r w:rsidR="00EA1456" w:rsidRPr="00EA1456">
        <w:rPr>
          <w:rFonts w:ascii="Arial" w:hAnsi="Arial" w:cs="Arial"/>
          <w:color w:val="000000"/>
          <w:sz w:val="20"/>
          <w:szCs w:val="20"/>
          <w:lang w:bidi="en-US"/>
        </w:rPr>
        <w:t xml:space="preserve"> </w:t>
      </w:r>
      <w:r w:rsidRPr="00EA1456">
        <w:rPr>
          <w:rFonts w:ascii="Arial" w:hAnsi="Arial" w:cs="Arial"/>
          <w:color w:val="000000"/>
          <w:sz w:val="20"/>
          <w:szCs w:val="20"/>
          <w:lang w:bidi="en-US"/>
        </w:rPr>
        <w:t>which includes a comparison with the budget for the financial year and highlights any actual or potential overspends.</w:t>
      </w:r>
    </w:p>
    <w:p w14:paraId="745726AC" w14:textId="77777777" w:rsidR="00531C98" w:rsidRPr="00EA1456" w:rsidRDefault="00531C98" w:rsidP="00163237">
      <w:pPr>
        <w:widowControl w:val="0"/>
        <w:numPr>
          <w:ilvl w:val="0"/>
          <w:numId w:val="47"/>
        </w:numPr>
        <w:tabs>
          <w:tab w:val="num" w:pos="567"/>
        </w:tabs>
        <w:suppressAutoHyphens/>
        <w:autoSpaceDE w:val="0"/>
        <w:autoSpaceDN w:val="0"/>
        <w:adjustRightInd w:val="0"/>
        <w:spacing w:after="200" w:line="276" w:lineRule="auto"/>
        <w:ind w:left="567"/>
        <w:textAlignment w:val="center"/>
        <w:rPr>
          <w:rFonts w:ascii="Arial" w:hAnsi="Arial" w:cs="Arial"/>
          <w:color w:val="000000"/>
          <w:sz w:val="20"/>
          <w:szCs w:val="20"/>
          <w:lang w:bidi="en-US"/>
        </w:rPr>
      </w:pPr>
      <w:r w:rsidRPr="00EA1456">
        <w:rPr>
          <w:rFonts w:ascii="Arial" w:hAnsi="Arial" w:cs="Arial"/>
          <w:color w:val="000000"/>
          <w:sz w:val="20"/>
          <w:szCs w:val="20"/>
          <w:lang w:bidi="en-US"/>
        </w:rPr>
        <w:t>As soon as possible after the financial year end at 31 March, the Responsible Financial Officer shall provide:</w:t>
      </w:r>
    </w:p>
    <w:p w14:paraId="4E737D29" w14:textId="77777777" w:rsidR="00531C98" w:rsidRPr="00EA1456" w:rsidRDefault="00531C98" w:rsidP="00163237">
      <w:pPr>
        <w:pStyle w:val="ListParagraph"/>
        <w:widowControl w:val="0"/>
        <w:numPr>
          <w:ilvl w:val="2"/>
          <w:numId w:val="49"/>
        </w:numPr>
        <w:suppressAutoHyphens/>
        <w:autoSpaceDE w:val="0"/>
        <w:autoSpaceDN w:val="0"/>
        <w:adjustRightInd w:val="0"/>
        <w:spacing w:after="200" w:line="276" w:lineRule="auto"/>
        <w:ind w:left="1134" w:hanging="567"/>
        <w:textAlignment w:val="center"/>
        <w:rPr>
          <w:rFonts w:ascii="Arial" w:hAnsi="Arial" w:cs="Arial"/>
          <w:color w:val="000000"/>
          <w:sz w:val="20"/>
          <w:szCs w:val="20"/>
          <w:lang w:bidi="en-US"/>
        </w:rPr>
      </w:pPr>
      <w:r w:rsidRPr="00EA1456">
        <w:rPr>
          <w:rFonts w:ascii="Arial" w:hAnsi="Arial" w:cs="Arial"/>
          <w:color w:val="000000"/>
          <w:sz w:val="20"/>
          <w:szCs w:val="20"/>
          <w:lang w:bidi="en-US"/>
        </w:rPr>
        <w:t xml:space="preserve">each councillor with a statement </w:t>
      </w:r>
      <w:proofErr w:type="spellStart"/>
      <w:r w:rsidRPr="00EA1456">
        <w:rPr>
          <w:rFonts w:ascii="Arial" w:hAnsi="Arial" w:cs="Arial"/>
          <w:color w:val="000000"/>
          <w:sz w:val="20"/>
          <w:szCs w:val="20"/>
          <w:lang w:bidi="en-US"/>
        </w:rPr>
        <w:t>summarising</w:t>
      </w:r>
      <w:proofErr w:type="spellEnd"/>
      <w:r w:rsidRPr="00EA1456">
        <w:rPr>
          <w:rFonts w:ascii="Arial" w:hAnsi="Arial" w:cs="Arial"/>
          <w:color w:val="000000"/>
          <w:sz w:val="20"/>
          <w:szCs w:val="20"/>
          <w:lang w:bidi="en-US"/>
        </w:rPr>
        <w:t xml:space="preserve"> the Council’s receipts and payments (or income and expenditure) for the last quarter and the year to date for information; and </w:t>
      </w:r>
    </w:p>
    <w:p w14:paraId="591393BF" w14:textId="77777777" w:rsidR="00232A45" w:rsidRDefault="00531C98" w:rsidP="00163237">
      <w:pPr>
        <w:pStyle w:val="ListParagraph"/>
        <w:widowControl w:val="0"/>
        <w:numPr>
          <w:ilvl w:val="2"/>
          <w:numId w:val="49"/>
        </w:numPr>
        <w:suppressAutoHyphens/>
        <w:autoSpaceDE w:val="0"/>
        <w:autoSpaceDN w:val="0"/>
        <w:adjustRightInd w:val="0"/>
        <w:spacing w:after="200" w:line="276" w:lineRule="auto"/>
        <w:ind w:left="1134" w:hanging="567"/>
        <w:textAlignment w:val="center"/>
        <w:rPr>
          <w:rFonts w:ascii="Arial" w:hAnsi="Arial" w:cs="Arial"/>
          <w:color w:val="000000"/>
          <w:sz w:val="20"/>
          <w:szCs w:val="20"/>
          <w:lang w:bidi="en-US"/>
        </w:rPr>
      </w:pPr>
      <w:r w:rsidRPr="00EA1456">
        <w:rPr>
          <w:rFonts w:ascii="Arial" w:hAnsi="Arial" w:cs="Arial"/>
          <w:color w:val="000000"/>
          <w:sz w:val="20"/>
          <w:szCs w:val="20"/>
          <w:lang w:bidi="en-US"/>
        </w:rPr>
        <w:t xml:space="preserve">to the Council the accounting statements for the year in the form of Section 2 of the </w:t>
      </w:r>
      <w:r w:rsidRPr="00EA1456">
        <w:rPr>
          <w:rFonts w:ascii="Arial" w:hAnsi="Arial" w:cs="Arial"/>
          <w:sz w:val="20"/>
          <w:szCs w:val="20"/>
        </w:rPr>
        <w:t>annual governance and accountability return</w:t>
      </w:r>
      <w:r w:rsidRPr="00EA1456">
        <w:rPr>
          <w:rFonts w:ascii="Arial" w:hAnsi="Arial" w:cs="Arial"/>
          <w:color w:val="000000"/>
          <w:sz w:val="20"/>
          <w:szCs w:val="20"/>
          <w:lang w:bidi="en-US"/>
        </w:rPr>
        <w:t>, as required by proper practices,</w:t>
      </w:r>
      <w:r w:rsidRPr="00EA1456">
        <w:rPr>
          <w:rFonts w:ascii="Arial" w:hAnsi="Arial" w:cs="Arial"/>
          <w:sz w:val="20"/>
          <w:szCs w:val="20"/>
        </w:rPr>
        <w:t xml:space="preserve"> </w:t>
      </w:r>
      <w:r w:rsidRPr="00EA1456">
        <w:rPr>
          <w:rFonts w:ascii="Arial" w:hAnsi="Arial" w:cs="Arial"/>
          <w:color w:val="000000"/>
          <w:sz w:val="20"/>
          <w:szCs w:val="20"/>
          <w:lang w:bidi="en-US"/>
        </w:rPr>
        <w:t>for consideration and approval.</w:t>
      </w:r>
    </w:p>
    <w:p w14:paraId="5A54AD42" w14:textId="32C665E7" w:rsidR="00531C98" w:rsidRPr="00232A45" w:rsidRDefault="00232A45" w:rsidP="00232A45">
      <w:pPr>
        <w:widowControl w:val="0"/>
        <w:suppressAutoHyphens/>
        <w:autoSpaceDE w:val="0"/>
        <w:autoSpaceDN w:val="0"/>
        <w:adjustRightInd w:val="0"/>
        <w:spacing w:after="200" w:line="276" w:lineRule="auto"/>
        <w:textAlignment w:val="center"/>
        <w:rPr>
          <w:rFonts w:ascii="Arial" w:hAnsi="Arial" w:cs="Arial"/>
          <w:color w:val="000000"/>
          <w:sz w:val="20"/>
          <w:szCs w:val="20"/>
          <w:lang w:bidi="en-US"/>
        </w:rPr>
      </w:pPr>
      <w:r>
        <w:rPr>
          <w:rFonts w:ascii="Arial" w:hAnsi="Arial" w:cs="Arial"/>
          <w:color w:val="000000"/>
          <w:sz w:val="20"/>
          <w:szCs w:val="20"/>
          <w:lang w:bidi="en-US"/>
        </w:rPr>
        <w:t>e</w:t>
      </w:r>
      <w:r>
        <w:rPr>
          <w:rFonts w:ascii="Arial" w:hAnsi="Arial" w:cs="Arial"/>
          <w:color w:val="000000"/>
          <w:sz w:val="20"/>
          <w:szCs w:val="20"/>
          <w:lang w:bidi="en-US"/>
        </w:rPr>
        <w:tab/>
      </w:r>
      <w:proofErr w:type="gramStart"/>
      <w:r w:rsidR="00531C98" w:rsidRPr="00232A45">
        <w:rPr>
          <w:rFonts w:ascii="Arial" w:hAnsi="Arial" w:cs="Arial"/>
          <w:color w:val="000000"/>
          <w:sz w:val="20"/>
          <w:szCs w:val="20"/>
          <w:lang w:bidi="en-US"/>
        </w:rPr>
        <w:t>The</w:t>
      </w:r>
      <w:proofErr w:type="gramEnd"/>
      <w:r w:rsidR="00531C98" w:rsidRPr="00232A45">
        <w:rPr>
          <w:rFonts w:ascii="Arial" w:hAnsi="Arial" w:cs="Arial"/>
          <w:color w:val="000000"/>
          <w:sz w:val="20"/>
          <w:szCs w:val="20"/>
          <w:lang w:bidi="en-US"/>
        </w:rPr>
        <w:t xml:space="preserve"> year-end accounting statements shall be prepared in accordance with proper practices and apply the form of accounts determined by the Council (receipts and payments, or income and expenditure) for the year to 31 March. A completed draft </w:t>
      </w:r>
      <w:r w:rsidR="00531C98" w:rsidRPr="00232A45">
        <w:rPr>
          <w:rFonts w:ascii="Arial" w:hAnsi="Arial" w:cs="Arial"/>
          <w:sz w:val="20"/>
          <w:szCs w:val="20"/>
        </w:rPr>
        <w:t xml:space="preserve">annual governance and accountability return </w:t>
      </w:r>
      <w:r w:rsidR="00531C98" w:rsidRPr="00232A45">
        <w:rPr>
          <w:rFonts w:ascii="Arial" w:hAnsi="Arial" w:cs="Arial"/>
          <w:color w:val="000000"/>
          <w:sz w:val="20"/>
          <w:szCs w:val="20"/>
          <w:lang w:bidi="en-US"/>
        </w:rPr>
        <w:t xml:space="preserve">shall be presented to all councillors at least 14 days prior to anticipated approval by the Council. The </w:t>
      </w:r>
      <w:r w:rsidR="00531C98" w:rsidRPr="00232A45">
        <w:rPr>
          <w:rFonts w:ascii="Arial" w:hAnsi="Arial" w:cs="Arial"/>
          <w:sz w:val="20"/>
          <w:szCs w:val="20"/>
        </w:rPr>
        <w:t xml:space="preserve">annual governance and accountability return </w:t>
      </w:r>
      <w:r w:rsidR="00531C98" w:rsidRPr="00232A45">
        <w:rPr>
          <w:rFonts w:ascii="Arial" w:hAnsi="Arial" w:cs="Arial"/>
          <w:color w:val="000000"/>
          <w:sz w:val="20"/>
          <w:szCs w:val="20"/>
          <w:lang w:bidi="en-US"/>
        </w:rPr>
        <w:t>of the Council, which is subject to external audit, including the annual governance statement, shall be presented to the Council for consideration and formal approval before 30 June.</w:t>
      </w:r>
    </w:p>
    <w:p w14:paraId="5860A2B0" w14:textId="454B986D" w:rsidR="00531C98" w:rsidRPr="00EA1456" w:rsidRDefault="004F7BF9" w:rsidP="00EA1456">
      <w:pPr>
        <w:pStyle w:val="Heading1"/>
        <w:keepLines/>
        <w:tabs>
          <w:tab w:val="num" w:pos="851"/>
        </w:tabs>
        <w:spacing w:before="0" w:after="200" w:line="276" w:lineRule="auto"/>
        <w:ind w:left="851" w:hanging="851"/>
        <w:rPr>
          <w:rFonts w:cs="Arial"/>
          <w:color w:val="000000" w:themeColor="text1"/>
          <w:sz w:val="28"/>
          <w:szCs w:val="28"/>
        </w:rPr>
      </w:pPr>
      <w:bookmarkStart w:id="36" w:name="_Toc509572007"/>
      <w:bookmarkStart w:id="37" w:name="_Toc359336505"/>
      <w:bookmarkStart w:id="38" w:name="_Toc359334803"/>
      <w:bookmarkStart w:id="39" w:name="_Toc359334524"/>
      <w:bookmarkStart w:id="40" w:name="_Toc359318573"/>
      <w:bookmarkStart w:id="41" w:name="_Toc357072148"/>
      <w:r>
        <w:rPr>
          <w:rFonts w:cs="Arial"/>
          <w:b w:val="0"/>
          <w:sz w:val="28"/>
          <w:szCs w:val="28"/>
        </w:rPr>
        <w:tab/>
      </w:r>
      <w:r w:rsidR="00531C98" w:rsidRPr="00EA1456">
        <w:rPr>
          <w:rFonts w:cs="Arial"/>
          <w:b w:val="0"/>
          <w:sz w:val="28"/>
          <w:szCs w:val="28"/>
        </w:rPr>
        <w:t>FINANCIAL CONTROLS AND PROCUREMENT</w:t>
      </w:r>
      <w:bookmarkEnd w:id="36"/>
      <w:bookmarkEnd w:id="37"/>
      <w:bookmarkEnd w:id="38"/>
      <w:bookmarkEnd w:id="39"/>
      <w:bookmarkEnd w:id="40"/>
      <w:bookmarkEnd w:id="41"/>
    </w:p>
    <w:p w14:paraId="0E4E1FEB" w14:textId="77777777" w:rsidR="00531C98" w:rsidRPr="00EA1456" w:rsidRDefault="00531C98" w:rsidP="00163237">
      <w:pPr>
        <w:widowControl w:val="0"/>
        <w:numPr>
          <w:ilvl w:val="0"/>
          <w:numId w:val="50"/>
        </w:numPr>
        <w:suppressAutoHyphens/>
        <w:autoSpaceDE w:val="0"/>
        <w:autoSpaceDN w:val="0"/>
        <w:adjustRightInd w:val="0"/>
        <w:spacing w:after="200" w:line="276" w:lineRule="auto"/>
        <w:ind w:left="562" w:hanging="562"/>
        <w:textAlignment w:val="center"/>
        <w:rPr>
          <w:rFonts w:ascii="Arial" w:hAnsi="Arial" w:cs="Arial"/>
          <w:color w:val="000000"/>
          <w:sz w:val="20"/>
          <w:szCs w:val="20"/>
          <w:lang w:bidi="en-US"/>
        </w:rPr>
      </w:pPr>
      <w:r w:rsidRPr="00EA1456">
        <w:rPr>
          <w:rFonts w:ascii="Arial" w:hAnsi="Arial" w:cs="Arial"/>
          <w:color w:val="000000"/>
          <w:sz w:val="20"/>
          <w:szCs w:val="20"/>
          <w:lang w:bidi="en-US"/>
        </w:rPr>
        <w:t>The Council shall consider and approve financial regulations drawn up by the Responsible Financial Officer, which shall include detailed arrangements in respect of the following:</w:t>
      </w:r>
    </w:p>
    <w:p w14:paraId="662B3603" w14:textId="77777777" w:rsidR="00531C98" w:rsidRPr="00EA1456" w:rsidRDefault="00531C98" w:rsidP="00163237">
      <w:pPr>
        <w:widowControl w:val="0"/>
        <w:numPr>
          <w:ilvl w:val="0"/>
          <w:numId w:val="5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0"/>
          <w:szCs w:val="20"/>
          <w:lang w:bidi="en-US"/>
        </w:rPr>
      </w:pPr>
      <w:r w:rsidRPr="00EA1456">
        <w:rPr>
          <w:rFonts w:ascii="Arial" w:hAnsi="Arial" w:cs="Arial"/>
          <w:color w:val="000000"/>
          <w:sz w:val="20"/>
          <w:szCs w:val="20"/>
          <w:lang w:bidi="en-US"/>
        </w:rPr>
        <w:t>the keeping of accounting records and systems of internal controls;</w:t>
      </w:r>
    </w:p>
    <w:p w14:paraId="22C40169" w14:textId="77777777" w:rsidR="00531C98" w:rsidRPr="00EA1456" w:rsidRDefault="00531C98" w:rsidP="00163237">
      <w:pPr>
        <w:widowControl w:val="0"/>
        <w:numPr>
          <w:ilvl w:val="0"/>
          <w:numId w:val="5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0"/>
          <w:szCs w:val="20"/>
          <w:lang w:bidi="en-US"/>
        </w:rPr>
      </w:pPr>
      <w:r w:rsidRPr="00EA1456">
        <w:rPr>
          <w:rFonts w:ascii="Arial" w:hAnsi="Arial" w:cs="Arial"/>
          <w:color w:val="000000"/>
          <w:sz w:val="20"/>
          <w:szCs w:val="20"/>
          <w:lang w:bidi="en-US"/>
        </w:rPr>
        <w:t>the assessment and management of financial risks faced by the Council;</w:t>
      </w:r>
    </w:p>
    <w:p w14:paraId="5476D756" w14:textId="77777777" w:rsidR="00531C98" w:rsidRPr="00EA1456" w:rsidRDefault="00531C98" w:rsidP="00163237">
      <w:pPr>
        <w:widowControl w:val="0"/>
        <w:numPr>
          <w:ilvl w:val="0"/>
          <w:numId w:val="5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0"/>
          <w:szCs w:val="20"/>
          <w:lang w:bidi="en-US"/>
        </w:rPr>
      </w:pPr>
      <w:r w:rsidRPr="00EA1456">
        <w:rPr>
          <w:rFonts w:ascii="Arial" w:hAnsi="Arial" w:cs="Arial"/>
          <w:color w:val="000000"/>
          <w:sz w:val="20"/>
          <w:szCs w:val="20"/>
          <w:lang w:bidi="en-US"/>
        </w:rPr>
        <w:t>the work of the independent internal auditor in accordance with proper practices and the receipt of regular reports from the internal auditor, which shall be required at least annually;</w:t>
      </w:r>
    </w:p>
    <w:p w14:paraId="6E2FCEF0" w14:textId="77777777" w:rsidR="00531C98" w:rsidRPr="00EA1456" w:rsidRDefault="00531C98" w:rsidP="00163237">
      <w:pPr>
        <w:widowControl w:val="0"/>
        <w:numPr>
          <w:ilvl w:val="0"/>
          <w:numId w:val="5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0"/>
          <w:szCs w:val="20"/>
          <w:lang w:bidi="en-US"/>
        </w:rPr>
      </w:pPr>
      <w:r w:rsidRPr="00EA1456">
        <w:rPr>
          <w:rFonts w:ascii="Arial" w:hAnsi="Arial" w:cs="Arial"/>
          <w:color w:val="000000"/>
          <w:sz w:val="20"/>
          <w:szCs w:val="20"/>
          <w:lang w:bidi="en-US"/>
        </w:rPr>
        <w:lastRenderedPageBreak/>
        <w:t xml:space="preserve">the inspection and copying by councillors and local electors of the Council’s accounts and/or orders of payments; and </w:t>
      </w:r>
    </w:p>
    <w:p w14:paraId="3B22BF14" w14:textId="77777777" w:rsidR="00531C98" w:rsidRPr="00EA1456" w:rsidRDefault="00531C98" w:rsidP="00163237">
      <w:pPr>
        <w:widowControl w:val="0"/>
        <w:numPr>
          <w:ilvl w:val="0"/>
          <w:numId w:val="5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0"/>
          <w:szCs w:val="20"/>
          <w:lang w:bidi="en-US"/>
        </w:rPr>
      </w:pPr>
      <w:r w:rsidRPr="00EA1456">
        <w:rPr>
          <w:rFonts w:ascii="Arial" w:hAnsi="Arial" w:cs="Arial"/>
          <w:color w:val="000000"/>
          <w:sz w:val="20"/>
          <w:szCs w:val="20"/>
          <w:lang w:bidi="en-US"/>
        </w:rPr>
        <w:t xml:space="preserve">whether contracts with an estimated value below </w:t>
      </w:r>
      <w:r w:rsidRPr="00EA1456">
        <w:rPr>
          <w:rFonts w:ascii="Arial" w:hAnsi="Arial" w:cs="Arial"/>
          <w:b/>
          <w:color w:val="000000"/>
          <w:sz w:val="20"/>
          <w:szCs w:val="20"/>
          <w:lang w:bidi="en-US"/>
        </w:rPr>
        <w:t>£25,000</w:t>
      </w:r>
      <w:r w:rsidRPr="00EA1456">
        <w:rPr>
          <w:rFonts w:ascii="Arial" w:hAnsi="Arial" w:cs="Arial"/>
          <w:color w:val="000000"/>
          <w:sz w:val="20"/>
          <w:szCs w:val="20"/>
          <w:lang w:bidi="en-US"/>
        </w:rPr>
        <w:t xml:space="preserve"> due to special circumstances are exempt from a tendering process or procurement exercise. </w:t>
      </w:r>
    </w:p>
    <w:p w14:paraId="7F5B3EF9" w14:textId="6F6B3BF8" w:rsidR="001A64E3" w:rsidRPr="003F2DFA" w:rsidRDefault="00531C98" w:rsidP="00163237">
      <w:pPr>
        <w:pStyle w:val="ListParagraph"/>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color w:val="000000"/>
          <w:sz w:val="20"/>
          <w:szCs w:val="20"/>
          <w:lang w:bidi="en-US"/>
        </w:rPr>
      </w:pPr>
      <w:r w:rsidRPr="00EA1456">
        <w:rPr>
          <w:rFonts w:ascii="Arial" w:hAnsi="Arial" w:cs="Arial"/>
          <w:color w:val="000000"/>
          <w:sz w:val="20"/>
          <w:szCs w:val="20"/>
          <w:lang w:bidi="en-US"/>
        </w:rPr>
        <w:t>Financial regulations shall be reviewed regularly and at least annually for fitness of purpose.</w:t>
      </w:r>
    </w:p>
    <w:p w14:paraId="60DDA345" w14:textId="77777777" w:rsidR="00531C98" w:rsidRPr="00EA1456" w:rsidRDefault="00531C98" w:rsidP="00163237">
      <w:pPr>
        <w:pStyle w:val="ListParagraph"/>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0"/>
          <w:szCs w:val="20"/>
          <w:lang w:bidi="en-US"/>
        </w:rPr>
      </w:pPr>
      <w:r w:rsidRPr="00EA1456">
        <w:rPr>
          <w:rFonts w:ascii="Arial" w:hAnsi="Arial" w:cs="Arial"/>
          <w:b/>
          <w:bCs/>
          <w:color w:val="000000"/>
          <w:sz w:val="20"/>
          <w:szCs w:val="20"/>
          <w:lang w:bidi="en-US"/>
        </w:rPr>
        <w:t xml:space="preserve">A public contract regulated by the </w:t>
      </w:r>
      <w:r w:rsidRPr="00EA1456">
        <w:rPr>
          <w:rFonts w:ascii="Arial" w:hAnsi="Arial" w:cs="Arial"/>
          <w:b/>
          <w:sz w:val="20"/>
          <w:szCs w:val="20"/>
        </w:rPr>
        <w:t>Public</w:t>
      </w:r>
      <w:r w:rsidRPr="00EA1456">
        <w:rPr>
          <w:rFonts w:ascii="Arial" w:hAnsi="Arial" w:cs="Arial"/>
          <w:b/>
          <w:bCs/>
          <w:color w:val="000000"/>
          <w:sz w:val="20"/>
          <w:szCs w:val="20"/>
          <w:lang w:bidi="en-US"/>
        </w:rPr>
        <w:t xml:space="preserve"> Contracts Regulations 2015 with an estimated value in excess of £25,000 but less than the relevant thresholds in standing order 18(f) is subject to Regulations 109-114 of the Public Contracts Regulations 2015</w:t>
      </w:r>
      <w:r w:rsidRPr="00EA1456">
        <w:rPr>
          <w:rFonts w:ascii="Arial" w:hAnsi="Arial" w:cs="Arial"/>
          <w:b/>
          <w:sz w:val="20"/>
          <w:szCs w:val="20"/>
        </w:rPr>
        <w:t xml:space="preserve"> w</w:t>
      </w:r>
      <w:r w:rsidRPr="00EA1456">
        <w:rPr>
          <w:rFonts w:ascii="Arial" w:hAnsi="Arial" w:cs="Arial"/>
          <w:b/>
          <w:bCs/>
          <w:color w:val="000000"/>
          <w:sz w:val="20"/>
          <w:szCs w:val="20"/>
          <w:lang w:bidi="en-US"/>
        </w:rPr>
        <w:t>hich include a requirement on the Council to advertise the contract opportunity on the Contracts Finder website regardless of what other means it uses to advertise the opportunity unless it proposes to use an existing list of approved suppliers (framework agreement).</w:t>
      </w:r>
    </w:p>
    <w:p w14:paraId="31CD87D3" w14:textId="77777777" w:rsidR="00531C98" w:rsidRPr="00EA1456" w:rsidRDefault="00531C98" w:rsidP="00163237">
      <w:pPr>
        <w:pStyle w:val="ListParagraph"/>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color w:val="000000"/>
          <w:sz w:val="20"/>
          <w:szCs w:val="20"/>
          <w:lang w:bidi="en-US"/>
        </w:rPr>
      </w:pPr>
      <w:r w:rsidRPr="00EA1456">
        <w:rPr>
          <w:rFonts w:ascii="Arial" w:hAnsi="Arial" w:cs="Arial"/>
          <w:color w:val="000000"/>
          <w:sz w:val="20"/>
          <w:szCs w:val="20"/>
          <w:lang w:bidi="en-US"/>
        </w:rPr>
        <w:t>Subject to additional requirements in the financial regulations of the Council, the tender process</w:t>
      </w:r>
      <w:r w:rsidRPr="00EA1456">
        <w:rPr>
          <w:rFonts w:ascii="Arial" w:hAnsi="Arial" w:cs="Arial"/>
          <w:sz w:val="20"/>
          <w:szCs w:val="20"/>
        </w:rPr>
        <w:t xml:space="preserve"> for </w:t>
      </w:r>
      <w:r w:rsidRPr="00EA1456">
        <w:rPr>
          <w:rFonts w:ascii="Arial" w:hAnsi="Arial" w:cs="Arial"/>
          <w:color w:val="000000"/>
          <w:sz w:val="20"/>
          <w:szCs w:val="20"/>
          <w:lang w:bidi="en-US"/>
        </w:rPr>
        <w:t>contracts for the supply of goods, materials, services or the execution of works shall include, as a minimum, the following steps:</w:t>
      </w:r>
    </w:p>
    <w:p w14:paraId="34E089DC" w14:textId="77777777" w:rsidR="00531C98" w:rsidRPr="00EA1456" w:rsidRDefault="00531C98" w:rsidP="00163237">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0"/>
          <w:szCs w:val="20"/>
          <w:lang w:bidi="en-US"/>
        </w:rPr>
      </w:pPr>
      <w:r w:rsidRPr="00EA1456">
        <w:rPr>
          <w:rFonts w:ascii="Arial" w:hAnsi="Arial" w:cs="Arial"/>
          <w:color w:val="000000"/>
          <w:sz w:val="20"/>
          <w:szCs w:val="20"/>
          <w:lang w:bidi="en-US"/>
        </w:rPr>
        <w:t>a specification for the goods, materials, services or the execution of works shall be drawn up;</w:t>
      </w:r>
    </w:p>
    <w:p w14:paraId="25159F74" w14:textId="77777777" w:rsidR="00531C98" w:rsidRPr="00EA1456" w:rsidRDefault="00531C98" w:rsidP="00163237">
      <w:pPr>
        <w:numPr>
          <w:ilvl w:val="0"/>
          <w:numId w:val="52"/>
        </w:numPr>
        <w:tabs>
          <w:tab w:val="num" w:pos="1134"/>
        </w:tabs>
        <w:spacing w:after="200" w:line="276" w:lineRule="auto"/>
        <w:ind w:left="1134"/>
        <w:rPr>
          <w:rFonts w:ascii="Arial" w:hAnsi="Arial" w:cs="Arial"/>
          <w:color w:val="000000"/>
          <w:sz w:val="20"/>
          <w:szCs w:val="20"/>
          <w:lang w:bidi="en-US"/>
        </w:rPr>
      </w:pPr>
      <w:r w:rsidRPr="00EA1456">
        <w:rPr>
          <w:rFonts w:ascii="Arial" w:hAnsi="Arial" w:cs="Arial"/>
          <w:color w:val="000000"/>
          <w:sz w:val="20"/>
          <w:szCs w:val="20"/>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4992F982" w14:textId="77777777" w:rsidR="00531C98" w:rsidRPr="00EA1456" w:rsidRDefault="00531C98" w:rsidP="00163237">
      <w:pPr>
        <w:numPr>
          <w:ilvl w:val="0"/>
          <w:numId w:val="52"/>
        </w:numPr>
        <w:tabs>
          <w:tab w:val="num" w:pos="1134"/>
        </w:tabs>
        <w:spacing w:after="200" w:line="276" w:lineRule="auto"/>
        <w:ind w:left="1134"/>
        <w:rPr>
          <w:rFonts w:ascii="Arial" w:hAnsi="Arial" w:cs="Arial"/>
          <w:color w:val="000000"/>
          <w:sz w:val="20"/>
          <w:szCs w:val="20"/>
          <w:lang w:bidi="en-US"/>
        </w:rPr>
      </w:pPr>
      <w:r w:rsidRPr="00EA1456">
        <w:rPr>
          <w:rFonts w:ascii="Arial" w:hAnsi="Arial" w:cs="Arial"/>
          <w:color w:val="000000"/>
          <w:sz w:val="20"/>
          <w:szCs w:val="20"/>
          <w:lang w:bidi="en-US"/>
        </w:rPr>
        <w:t xml:space="preserve">the invitation to tender shall be advertised in a local newspaper and in any other manner that is appropriate; </w:t>
      </w:r>
    </w:p>
    <w:p w14:paraId="267ADE4C" w14:textId="77777777" w:rsidR="00531C98" w:rsidRPr="00EA1456" w:rsidRDefault="00531C98" w:rsidP="00163237">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0"/>
          <w:szCs w:val="20"/>
          <w:lang w:bidi="en-US"/>
        </w:rPr>
      </w:pPr>
      <w:r w:rsidRPr="00EA1456">
        <w:rPr>
          <w:rFonts w:ascii="Arial" w:hAnsi="Arial" w:cs="Arial"/>
          <w:color w:val="000000"/>
          <w:sz w:val="20"/>
          <w:szCs w:val="20"/>
          <w:lang w:bidi="en-US"/>
        </w:rPr>
        <w:t xml:space="preserve">tenders are to be submitted in writing in a sealed marked envelope addressed to the Proper Officer; </w:t>
      </w:r>
    </w:p>
    <w:p w14:paraId="52AEDCEE" w14:textId="77777777" w:rsidR="00531C98" w:rsidRPr="00EA1456" w:rsidRDefault="00531C98" w:rsidP="00163237">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0"/>
          <w:szCs w:val="20"/>
          <w:lang w:bidi="en-US"/>
        </w:rPr>
      </w:pPr>
      <w:r w:rsidRPr="00EA1456">
        <w:rPr>
          <w:rFonts w:ascii="Arial" w:hAnsi="Arial" w:cs="Arial"/>
          <w:color w:val="000000"/>
          <w:sz w:val="20"/>
          <w:szCs w:val="20"/>
          <w:lang w:bidi="en-US"/>
        </w:rPr>
        <w:t xml:space="preserve">tenders shall be opened by the Proper Officer in the presence of at least one councillor after the deadline for submission of tenders has passed; </w:t>
      </w:r>
    </w:p>
    <w:p w14:paraId="195E6FB4" w14:textId="77777777" w:rsidR="00531C98" w:rsidRPr="00EA1456" w:rsidRDefault="00531C98" w:rsidP="00163237">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0"/>
          <w:szCs w:val="20"/>
          <w:lang w:bidi="en-US"/>
        </w:rPr>
      </w:pPr>
      <w:r w:rsidRPr="00EA1456">
        <w:rPr>
          <w:rFonts w:ascii="Arial" w:hAnsi="Arial" w:cs="Arial"/>
          <w:color w:val="000000"/>
          <w:sz w:val="20"/>
          <w:szCs w:val="20"/>
          <w:lang w:bidi="en-US"/>
        </w:rPr>
        <w:t>tenders are to be reported to and considered by the appropriate meeting of the Council or a committee or sub-committee with delegated responsibility.</w:t>
      </w:r>
    </w:p>
    <w:p w14:paraId="56F00CAE" w14:textId="7FE89E03" w:rsidR="00531C98" w:rsidRDefault="00531C98" w:rsidP="00163237">
      <w:pPr>
        <w:pStyle w:val="ListParagraph"/>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color w:val="000000"/>
          <w:sz w:val="20"/>
          <w:szCs w:val="20"/>
          <w:lang w:bidi="en-US"/>
        </w:rPr>
      </w:pPr>
      <w:r w:rsidRPr="00EA1456">
        <w:rPr>
          <w:rFonts w:ascii="Arial" w:hAnsi="Arial" w:cs="Arial"/>
          <w:color w:val="000000"/>
          <w:sz w:val="20"/>
          <w:szCs w:val="20"/>
          <w:lang w:bidi="en-US"/>
        </w:rPr>
        <w:t>Neither the Council, nor a committee or a sub-committee with delegated responsibility for considering tenders, is bound to accept the lowest value tender.</w:t>
      </w:r>
    </w:p>
    <w:p w14:paraId="3D6C8318" w14:textId="77777777" w:rsidR="003F2DFA" w:rsidRPr="003F2DFA" w:rsidRDefault="003F2DFA" w:rsidP="003F2DFA">
      <w:pPr>
        <w:widowControl w:val="0"/>
        <w:suppressAutoHyphens/>
        <w:autoSpaceDE w:val="0"/>
        <w:autoSpaceDN w:val="0"/>
        <w:adjustRightInd w:val="0"/>
        <w:spacing w:after="200" w:line="276" w:lineRule="auto"/>
        <w:textAlignment w:val="center"/>
        <w:rPr>
          <w:rFonts w:ascii="Arial" w:hAnsi="Arial" w:cs="Arial"/>
          <w:color w:val="000000"/>
          <w:sz w:val="20"/>
          <w:szCs w:val="20"/>
          <w:lang w:bidi="en-US"/>
        </w:rPr>
      </w:pPr>
    </w:p>
    <w:p w14:paraId="52234334" w14:textId="77777777" w:rsidR="00531C98" w:rsidRPr="00EA1456" w:rsidRDefault="00531C98" w:rsidP="00163237">
      <w:pPr>
        <w:pStyle w:val="ListParagraph"/>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bCs/>
          <w:color w:val="000000"/>
          <w:sz w:val="20"/>
          <w:szCs w:val="20"/>
          <w:lang w:bidi="en-US"/>
        </w:rPr>
      </w:pPr>
      <w:r w:rsidRPr="00EA1456">
        <w:rPr>
          <w:rFonts w:ascii="Arial" w:hAnsi="Arial" w:cs="Arial"/>
          <w:b/>
          <w:bCs/>
          <w:color w:val="000000"/>
          <w:sz w:val="20"/>
          <w:szCs w:val="20"/>
          <w:lang w:bidi="en-US"/>
        </w:rPr>
        <w:t>A public contract  regulated by the Public Contracts Regulations 2015 with an estimated value in excess of £181,302 for a public service or supply contract or in excess of £4,551,413</w:t>
      </w:r>
      <w:r w:rsidRPr="00EA1456">
        <w:rPr>
          <w:rFonts w:ascii="Arial" w:hAnsi="Arial" w:cs="Arial"/>
          <w:b/>
          <w:sz w:val="20"/>
          <w:szCs w:val="20"/>
        </w:rPr>
        <w:t xml:space="preserve"> </w:t>
      </w:r>
      <w:r w:rsidRPr="00EA1456">
        <w:rPr>
          <w:rFonts w:ascii="Arial" w:hAnsi="Arial" w:cs="Arial"/>
          <w:b/>
          <w:bCs/>
          <w:color w:val="000000"/>
          <w:sz w:val="20"/>
          <w:szCs w:val="20"/>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6D707ECA" w14:textId="64BD697E" w:rsidR="00531C98" w:rsidRPr="00EA1456" w:rsidRDefault="00531C98" w:rsidP="00163237">
      <w:pPr>
        <w:pStyle w:val="ListParagraph"/>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bCs/>
          <w:color w:val="000000"/>
          <w:sz w:val="20"/>
          <w:szCs w:val="20"/>
          <w:lang w:bidi="en-US"/>
        </w:rPr>
      </w:pPr>
      <w:r w:rsidRPr="00EA1456">
        <w:rPr>
          <w:rFonts w:ascii="Arial" w:hAnsi="Arial" w:cs="Arial"/>
          <w:b/>
          <w:bCs/>
          <w:color w:val="000000"/>
          <w:sz w:val="20"/>
          <w:szCs w:val="20"/>
        </w:rPr>
        <w:t xml:space="preserve">A public contract </w:t>
      </w:r>
      <w:r w:rsidRPr="00EA1456">
        <w:rPr>
          <w:rFonts w:ascii="Arial" w:hAnsi="Arial" w:cs="Arial"/>
          <w:b/>
          <w:color w:val="000000"/>
          <w:sz w:val="20"/>
          <w:szCs w:val="20"/>
        </w:rPr>
        <w:t xml:space="preserve">in connection with the supply of gas, heat, electricity, drinking water, transport services, or postal services to the public; or the provision of a port or airport; or the exploration for or extraction of gas, oil or solid fuel </w:t>
      </w:r>
      <w:r w:rsidRPr="00EA1456">
        <w:rPr>
          <w:rFonts w:ascii="Arial" w:hAnsi="Arial" w:cs="Arial"/>
          <w:b/>
          <w:bCs/>
          <w:color w:val="000000"/>
          <w:sz w:val="20"/>
          <w:szCs w:val="20"/>
        </w:rPr>
        <w:t>with an estimated value in excess of £363,424 for a supply, services or design contract; or in excess of £4,551,413</w:t>
      </w:r>
      <w:r w:rsidRPr="00EA1456">
        <w:rPr>
          <w:rFonts w:ascii="Arial" w:hAnsi="Arial" w:cs="Arial"/>
          <w:b/>
          <w:sz w:val="20"/>
          <w:szCs w:val="20"/>
        </w:rPr>
        <w:t xml:space="preserve"> </w:t>
      </w:r>
      <w:r w:rsidRPr="00EA1456">
        <w:rPr>
          <w:rFonts w:ascii="Arial" w:hAnsi="Arial" w:cs="Arial"/>
          <w:b/>
          <w:bCs/>
          <w:color w:val="000000"/>
          <w:sz w:val="20"/>
          <w:szCs w:val="20"/>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38691D13" w14:textId="77777777" w:rsidR="00026ACA" w:rsidRPr="00FD3530" w:rsidRDefault="00026ACA" w:rsidP="00163237">
      <w:pPr>
        <w:widowControl w:val="0"/>
        <w:numPr>
          <w:ilvl w:val="0"/>
          <w:numId w:val="34"/>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The Council shall consider and approve financial regulations drawn up by the Responsible Financial Officer, which shall include detailed arrangements in respect of the following:</w:t>
      </w:r>
    </w:p>
    <w:p w14:paraId="338D293C" w14:textId="77777777" w:rsidR="00026ACA" w:rsidRPr="00FD3530" w:rsidRDefault="00026ACA" w:rsidP="00163237">
      <w:pPr>
        <w:widowControl w:val="0"/>
        <w:numPr>
          <w:ilvl w:val="0"/>
          <w:numId w:val="4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the accounting records and systems of internal control;</w:t>
      </w:r>
    </w:p>
    <w:p w14:paraId="4973B9A3" w14:textId="77777777" w:rsidR="00026ACA" w:rsidRPr="00FD3530" w:rsidRDefault="00026ACA" w:rsidP="00163237">
      <w:pPr>
        <w:widowControl w:val="0"/>
        <w:numPr>
          <w:ilvl w:val="0"/>
          <w:numId w:val="4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the assessment and management of financial risks faced by the Council;</w:t>
      </w:r>
    </w:p>
    <w:p w14:paraId="77A5900F" w14:textId="77777777" w:rsidR="00026ACA" w:rsidRPr="00FD3530" w:rsidRDefault="00026ACA" w:rsidP="00163237">
      <w:pPr>
        <w:widowControl w:val="0"/>
        <w:numPr>
          <w:ilvl w:val="0"/>
          <w:numId w:val="4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lastRenderedPageBreak/>
        <w:t>the work of the Internal Auditor and the receipt of regular reports from the Internal Auditor, which shall be required at least annually;</w:t>
      </w:r>
    </w:p>
    <w:p w14:paraId="2594743B" w14:textId="77777777" w:rsidR="00026ACA" w:rsidRPr="00FD3530" w:rsidRDefault="00377C3A" w:rsidP="00163237">
      <w:pPr>
        <w:widowControl w:val="0"/>
        <w:numPr>
          <w:ilvl w:val="0"/>
          <w:numId w:val="4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w:t>
      </w:r>
      <w:r w:rsidR="00026ACA" w:rsidRPr="00FD3530">
        <w:rPr>
          <w:rFonts w:ascii="HelveticaNeueLT-Roman" w:hAnsi="HelveticaNeueLT-Roman" w:cs="HelveticaNeueLT-Roman"/>
          <w:color w:val="000000"/>
          <w:sz w:val="20"/>
          <w:szCs w:val="20"/>
          <w:lang w:val="en-GB" w:bidi="en-US"/>
        </w:rPr>
        <w:t xml:space="preserve">he inspection and copying by councillors and local electors of the Council’s accounts and/or orders of payments; </w:t>
      </w:r>
    </w:p>
    <w:p w14:paraId="4B3BBABF" w14:textId="5184F392" w:rsidR="00026ACA" w:rsidRDefault="00026ACA" w:rsidP="00163237">
      <w:pPr>
        <w:widowControl w:val="0"/>
        <w:numPr>
          <w:ilvl w:val="0"/>
          <w:numId w:val="40"/>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procurement policies (subject to standing order 30(b) below) including the</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setting of values for different procedures where the contract has an estimated value of less than £</w:t>
      </w:r>
      <w:r w:rsidR="0050318B" w:rsidRPr="00FD3530">
        <w:rPr>
          <w:rFonts w:ascii="HelveticaNeueLT-Roman" w:hAnsi="HelveticaNeueLT-Roman" w:cs="HelveticaNeueLT-Roman"/>
          <w:color w:val="000000"/>
          <w:sz w:val="20"/>
          <w:szCs w:val="20"/>
          <w:lang w:val="en-GB" w:bidi="en-US"/>
        </w:rPr>
        <w:t>3</w:t>
      </w:r>
      <w:r w:rsidRPr="00FD3530">
        <w:rPr>
          <w:rFonts w:ascii="HelveticaNeueLT-Roman" w:hAnsi="HelveticaNeueLT-Roman" w:cs="HelveticaNeueLT-Roman"/>
          <w:color w:val="000000"/>
          <w:sz w:val="20"/>
          <w:szCs w:val="20"/>
          <w:lang w:val="en-GB" w:bidi="en-US"/>
        </w:rPr>
        <w:t>0,000.</w:t>
      </w:r>
    </w:p>
    <w:p w14:paraId="7480F7FC" w14:textId="12B6777C" w:rsidR="00EA1456" w:rsidRDefault="00EA1456" w:rsidP="00EA1456">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7D128A1D" w14:textId="77777777" w:rsidR="00EA1456" w:rsidRPr="00FD3530" w:rsidRDefault="00EA1456" w:rsidP="00EA1456">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4D781DE2" w14:textId="77777777" w:rsidR="00026ACA" w:rsidRPr="00FD3530" w:rsidRDefault="00026ACA" w:rsidP="00C13BBF">
      <w:pPr>
        <w:widowControl w:val="0"/>
        <w:suppressAutoHyphens/>
        <w:autoSpaceDE w:val="0"/>
        <w:autoSpaceDN w:val="0"/>
        <w:adjustRightInd w:val="0"/>
        <w:ind w:left="567" w:firstLine="60"/>
        <w:textAlignment w:val="center"/>
        <w:rPr>
          <w:rFonts w:ascii="HelveticaNeueLT-Roman" w:hAnsi="HelveticaNeueLT-Roman" w:cs="HelveticaNeueLT-Roman"/>
          <w:color w:val="000000"/>
          <w:sz w:val="20"/>
          <w:szCs w:val="20"/>
          <w:lang w:val="en-GB" w:bidi="en-US"/>
        </w:rPr>
      </w:pPr>
    </w:p>
    <w:p w14:paraId="141F418B" w14:textId="77777777" w:rsidR="00026ACA" w:rsidRPr="00FD3530" w:rsidRDefault="00026ACA" w:rsidP="00163237">
      <w:pPr>
        <w:widowControl w:val="0"/>
        <w:numPr>
          <w:ilvl w:val="0"/>
          <w:numId w:val="41"/>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Any proposed contract for the supply of goods, materials, services and the execution of works with an estimated value in excess of [</w:t>
      </w:r>
      <w:r w:rsidR="0050318B" w:rsidRPr="00FD3530">
        <w:rPr>
          <w:rFonts w:ascii="HelveticaNeueLT-Roman" w:hAnsi="HelveticaNeueLT-Roman" w:cs="HelveticaNeueLT-Roman"/>
          <w:color w:val="000000"/>
          <w:sz w:val="20"/>
          <w:szCs w:val="20"/>
          <w:lang w:val="en-GB" w:bidi="en-US"/>
        </w:rPr>
        <w:t>£3</w:t>
      </w:r>
      <w:r w:rsidRPr="00FD3530">
        <w:rPr>
          <w:rFonts w:ascii="HelveticaNeueLT-Roman" w:hAnsi="HelveticaNeueLT-Roman" w:cs="HelveticaNeueLT-Roman"/>
          <w:color w:val="000000"/>
          <w:sz w:val="20"/>
          <w:szCs w:val="20"/>
          <w:lang w:val="en-GB" w:bidi="en-US"/>
        </w:rPr>
        <w:t>0,000</w:t>
      </w:r>
      <w:r w:rsidRPr="00FD3530">
        <w:rPr>
          <w:rFonts w:ascii="HelveticaNeueLT-Bold" w:hAnsi="HelveticaNeueLT-Bold" w:cs="HelveticaNeueLT-Bold"/>
          <w:b/>
          <w:bCs/>
          <w:color w:val="000000"/>
          <w:sz w:val="20"/>
          <w:szCs w:val="20"/>
          <w:lang w:val="en-GB" w:bidi="en-US"/>
        </w:rPr>
        <w:t>] shall be procured on the basis of a formal tender as summarised in standing order 30(c) below.</w:t>
      </w:r>
    </w:p>
    <w:p w14:paraId="0E222E31"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5052C639" w14:textId="77777777" w:rsidR="00026ACA" w:rsidRPr="00FD3530" w:rsidRDefault="00026ACA" w:rsidP="00163237">
      <w:pPr>
        <w:widowControl w:val="0"/>
        <w:numPr>
          <w:ilvl w:val="0"/>
          <w:numId w:val="41"/>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Any formal tender process shall comprise the following steps:</w:t>
      </w:r>
    </w:p>
    <w:p w14:paraId="128B49EF" w14:textId="77777777" w:rsidR="00026ACA" w:rsidRPr="00FD3530" w:rsidRDefault="00026ACA" w:rsidP="00163237">
      <w:pPr>
        <w:widowControl w:val="0"/>
        <w:numPr>
          <w:ilvl w:val="0"/>
          <w:numId w:val="4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 public notice of intention to place a contract to be placed in a local newspaper;</w:t>
      </w:r>
    </w:p>
    <w:p w14:paraId="04A00568" w14:textId="77777777" w:rsidR="00026ACA" w:rsidRPr="00FD3530" w:rsidRDefault="00026ACA" w:rsidP="00163237">
      <w:pPr>
        <w:widowControl w:val="0"/>
        <w:numPr>
          <w:ilvl w:val="0"/>
          <w:numId w:val="4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 specification of the goods, materials, services and the execution of works shall be</w:t>
      </w:r>
      <w:r w:rsidR="00377C3A"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drawn up;</w:t>
      </w:r>
    </w:p>
    <w:p w14:paraId="09FC2760" w14:textId="77777777" w:rsidR="00026ACA" w:rsidRPr="00FD3530" w:rsidRDefault="00026ACA" w:rsidP="00163237">
      <w:pPr>
        <w:widowControl w:val="0"/>
        <w:numPr>
          <w:ilvl w:val="0"/>
          <w:numId w:val="4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tenders are to be sent, in a sealed marked envelope, to the Proper Officer by a stated date and time; </w:t>
      </w:r>
    </w:p>
    <w:p w14:paraId="297F3105" w14:textId="77777777" w:rsidR="00026ACA" w:rsidRPr="00FD3530" w:rsidRDefault="00026ACA" w:rsidP="00163237">
      <w:pPr>
        <w:widowControl w:val="0"/>
        <w:numPr>
          <w:ilvl w:val="0"/>
          <w:numId w:val="4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tenders submitted are to be opened, after the state</w:t>
      </w:r>
      <w:r w:rsidR="00377C3A" w:rsidRPr="00FD3530">
        <w:rPr>
          <w:rFonts w:ascii="HelveticaNeueLT-Roman" w:hAnsi="HelveticaNeueLT-Roman" w:cs="HelveticaNeueLT-Roman"/>
          <w:color w:val="000000"/>
          <w:sz w:val="20"/>
          <w:szCs w:val="20"/>
          <w:lang w:val="en-GB" w:bidi="en-US"/>
        </w:rPr>
        <w:t xml:space="preserve">d closing date and time, by the </w:t>
      </w:r>
      <w:r w:rsidRPr="00FD3530">
        <w:rPr>
          <w:rFonts w:ascii="HelveticaNeueLT-Roman" w:hAnsi="HelveticaNeueLT-Roman" w:cs="HelveticaNeueLT-Roman"/>
          <w:color w:val="000000"/>
          <w:sz w:val="20"/>
          <w:szCs w:val="20"/>
          <w:lang w:val="en-GB" w:bidi="en-US"/>
        </w:rPr>
        <w:t>Proper Officer and at least one member of the Council;</w:t>
      </w:r>
    </w:p>
    <w:p w14:paraId="0F884790" w14:textId="77777777" w:rsidR="00026ACA" w:rsidRPr="00FD3530" w:rsidRDefault="00026ACA" w:rsidP="00163237">
      <w:pPr>
        <w:widowControl w:val="0"/>
        <w:numPr>
          <w:ilvl w:val="0"/>
          <w:numId w:val="42"/>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tenders are then to be assessed and reported to the appropriate meeting of Council or Committee.</w:t>
      </w:r>
    </w:p>
    <w:p w14:paraId="7A2E225F"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56E98627" w14:textId="77777777" w:rsidR="00026ACA" w:rsidRPr="00FD3530" w:rsidRDefault="00026ACA" w:rsidP="00163237">
      <w:pPr>
        <w:widowControl w:val="0"/>
        <w:numPr>
          <w:ilvl w:val="0"/>
          <w:numId w:val="41"/>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Neither the Council, nor any committee, is bound to accept the lowest tender, estimate or quote.</w:t>
      </w:r>
    </w:p>
    <w:p w14:paraId="57CC78E2"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5A465376" w14:textId="77777777" w:rsidR="00026ACA" w:rsidRPr="00FD3530" w:rsidRDefault="00026ACA" w:rsidP="00163237">
      <w:pPr>
        <w:widowControl w:val="0"/>
        <w:numPr>
          <w:ilvl w:val="0"/>
          <w:numId w:val="41"/>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Bold" w:hAnsi="HelveticaNeueLT-Bold" w:cs="HelveticaNeueLT-Bold"/>
          <w:b/>
          <w:bCs/>
          <w:color w:val="000000"/>
          <w:sz w:val="20"/>
          <w:szCs w:val="20"/>
          <w:lang w:val="en-GB" w:bidi="en-US"/>
        </w:rPr>
        <w:t>Where the value of a contract is likely to exceed £138,893 (or other threshold specified by the Office of Government Commerce from time to time) the Council must consider whether the Public Contracts Regulations 2006 (SI No.5, as amended) and the Utilities Contracts Regulations 2006 (SI No. 6, as amended) apply to the contract and, if either of those Regulations apply, the Council must comply with EU procurement rules.</w:t>
      </w:r>
    </w:p>
    <w:p w14:paraId="56FCBC25" w14:textId="77777777" w:rsidR="00C13BBF" w:rsidRPr="00FD3530" w:rsidRDefault="00C13BBF" w:rsidP="00C13BBF">
      <w:pPr>
        <w:pStyle w:val="Heading1"/>
      </w:pPr>
      <w:bookmarkStart w:id="42" w:name="_Toc405222996"/>
      <w:r w:rsidRPr="00FD3530">
        <w:rPr>
          <w:rStyle w:val="IntenseEmphasis"/>
        </w:rPr>
        <w:t>Allegations of Breaches of the Code of Conduct</w:t>
      </w:r>
      <w:bookmarkEnd w:id="42"/>
    </w:p>
    <w:p w14:paraId="38CAAEF5" w14:textId="77777777" w:rsidR="00026ACA" w:rsidRPr="00FD3530" w:rsidRDefault="00026ACA" w:rsidP="00163237">
      <w:pPr>
        <w:widowControl w:val="0"/>
        <w:numPr>
          <w:ilvl w:val="0"/>
          <w:numId w:val="3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On receipt of a notification that there has been an alleged breach of the code of conduct the Proper Officer shall refer it to a committee known as the </w:t>
      </w:r>
      <w:r w:rsidR="0050318B" w:rsidRPr="00FD3530">
        <w:rPr>
          <w:rFonts w:ascii="HelveticaNeueLT-Roman" w:hAnsi="HelveticaNeueLT-Roman" w:cs="HelveticaNeueLT-Roman"/>
          <w:color w:val="000000"/>
          <w:sz w:val="20"/>
          <w:szCs w:val="20"/>
          <w:lang w:val="en-GB" w:bidi="en-US"/>
        </w:rPr>
        <w:t>Human Resources</w:t>
      </w:r>
      <w:r w:rsidRPr="00FD3530">
        <w:rPr>
          <w:rFonts w:ascii="HelveticaNeueLT-Roman" w:hAnsi="HelveticaNeueLT-Roman" w:cs="HelveticaNeueLT-Roman"/>
          <w:color w:val="000000"/>
          <w:sz w:val="20"/>
          <w:szCs w:val="20"/>
          <w:lang w:val="en-GB" w:bidi="en-US"/>
        </w:rPr>
        <w:t xml:space="preserve">.  </w:t>
      </w:r>
    </w:p>
    <w:p w14:paraId="52A6CCD6"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64BD3BB8" w14:textId="100904FB" w:rsidR="00026ACA" w:rsidRPr="003F2DFA" w:rsidRDefault="00026ACA" w:rsidP="00163237">
      <w:pPr>
        <w:widowControl w:val="0"/>
        <w:numPr>
          <w:ilvl w:val="0"/>
          <w:numId w:val="3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Where the notification relates to a complaint made by the Proper Officer, the Proper Officer shall notify the Chairman of the </w:t>
      </w:r>
      <w:r w:rsidR="0050318B" w:rsidRPr="00FD3530">
        <w:rPr>
          <w:rFonts w:ascii="HelveticaNeueLT-Roman" w:hAnsi="HelveticaNeueLT-Roman" w:cs="HelveticaNeueLT-Roman"/>
          <w:color w:val="000000"/>
          <w:sz w:val="20"/>
          <w:szCs w:val="20"/>
          <w:lang w:val="en-GB" w:bidi="en-US"/>
        </w:rPr>
        <w:t xml:space="preserve">Human Resources </w:t>
      </w:r>
      <w:r w:rsidRPr="00FD3530">
        <w:rPr>
          <w:rFonts w:ascii="HelveticaNeueLT-Roman" w:hAnsi="HelveticaNeueLT-Roman" w:cs="HelveticaNeueLT-Roman"/>
          <w:color w:val="000000"/>
          <w:sz w:val="20"/>
          <w:szCs w:val="20"/>
          <w:lang w:val="en-GB" w:bidi="en-US"/>
        </w:rPr>
        <w:t>of that fact, who, upon receipt of such notification, shall nominate a person to assume the duties of the Proper Officer set out in the remainder of this standing order, who shall continue to act in respect of that matter as such until the complaint is resolved.</w:t>
      </w:r>
    </w:p>
    <w:p w14:paraId="4AA8EE0A" w14:textId="77777777" w:rsidR="00026ACA" w:rsidRPr="00FD3530" w:rsidRDefault="00026ACA" w:rsidP="00163237">
      <w:pPr>
        <w:widowControl w:val="0"/>
        <w:numPr>
          <w:ilvl w:val="0"/>
          <w:numId w:val="35"/>
        </w:numPr>
        <w:suppressAutoHyphens/>
        <w:autoSpaceDE w:val="0"/>
        <w:autoSpaceDN w:val="0"/>
        <w:adjustRightInd w:val="0"/>
        <w:textAlignment w:val="center"/>
        <w:rPr>
          <w:rFonts w:ascii="HelveticaNeueLT-Roman" w:hAnsi="HelveticaNeueLT-Roman" w:cs="HelveticaNeueLT-Roman"/>
          <w:color w:val="000000"/>
          <w:spacing w:val="4"/>
          <w:sz w:val="20"/>
          <w:szCs w:val="20"/>
          <w:lang w:val="en-GB" w:bidi="en-US"/>
        </w:rPr>
      </w:pPr>
      <w:r w:rsidRPr="00FD3530">
        <w:rPr>
          <w:rFonts w:ascii="HelveticaNeueLT-Roman" w:hAnsi="HelveticaNeueLT-Roman" w:cs="HelveticaNeueLT-Roman"/>
          <w:color w:val="000000"/>
          <w:spacing w:val="4"/>
          <w:sz w:val="20"/>
          <w:szCs w:val="20"/>
          <w:lang w:val="en-GB" w:bidi="en-US"/>
        </w:rPr>
        <w:t>Where a notification relates to a complaint made by an employee (not being the Proper Officer) the Proper Officer shall ensure that the employee in question does not deal with any aspect of the complaint.</w:t>
      </w:r>
    </w:p>
    <w:p w14:paraId="4DC0DA90"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7A8D937C" w14:textId="77777777" w:rsidR="00026ACA" w:rsidRPr="00FD3530" w:rsidRDefault="00026ACA" w:rsidP="00163237">
      <w:pPr>
        <w:widowControl w:val="0"/>
        <w:numPr>
          <w:ilvl w:val="0"/>
          <w:numId w:val="3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The subject matter of notifications shall be confidential and, insofar as it is possible to do so by law, the Council (including the Proper Officer and the Chairman of the </w:t>
      </w:r>
      <w:r w:rsidR="0050318B" w:rsidRPr="00FD3530">
        <w:rPr>
          <w:rFonts w:ascii="HelveticaNeueLT-Roman" w:hAnsi="HelveticaNeueLT-Roman" w:cs="HelveticaNeueLT-Roman"/>
          <w:color w:val="000000"/>
          <w:sz w:val="20"/>
          <w:szCs w:val="20"/>
          <w:lang w:val="en-GB" w:bidi="en-US"/>
        </w:rPr>
        <w:t>Human Resources</w:t>
      </w:r>
      <w:r w:rsidRPr="00FD3530">
        <w:rPr>
          <w:rFonts w:ascii="HelveticaNeueLT-Roman" w:hAnsi="HelveticaNeueLT-Roman" w:cs="HelveticaNeueLT-Roman"/>
          <w:color w:val="000000"/>
          <w:sz w:val="20"/>
          <w:szCs w:val="20"/>
          <w:lang w:val="en-GB" w:bidi="en-US"/>
        </w:rPr>
        <w:t xml:space="preserve"> shall take the steps set out below, together with other steps considered necessary, to maintain confidentiality.</w:t>
      </w:r>
    </w:p>
    <w:p w14:paraId="245FFFB3" w14:textId="77777777" w:rsidR="00026ACA" w:rsidRPr="00FD3530" w:rsidRDefault="00026ACA" w:rsidP="00163237">
      <w:pPr>
        <w:widowControl w:val="0"/>
        <w:numPr>
          <w:ilvl w:val="0"/>
          <w:numId w:val="4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Draft the summonses and agendas in such a way that the identity and subject matter of the complaint are not disclosed.</w:t>
      </w:r>
    </w:p>
    <w:p w14:paraId="11E12F0D" w14:textId="77777777" w:rsidR="00026ACA" w:rsidRPr="00FD3530" w:rsidRDefault="00026ACA" w:rsidP="00163237">
      <w:pPr>
        <w:widowControl w:val="0"/>
        <w:numPr>
          <w:ilvl w:val="0"/>
          <w:numId w:val="4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Ensure that any background papers containing the information set out in standing order 31(a) above are not made public.</w:t>
      </w:r>
    </w:p>
    <w:p w14:paraId="06D6C1F8" w14:textId="77777777" w:rsidR="00026ACA" w:rsidRPr="00FD3530" w:rsidRDefault="00026ACA" w:rsidP="00163237">
      <w:pPr>
        <w:widowControl w:val="0"/>
        <w:numPr>
          <w:ilvl w:val="0"/>
          <w:numId w:val="4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Ensure that the public and press are excluded from meetings as appropriate.</w:t>
      </w:r>
    </w:p>
    <w:p w14:paraId="77DBFC11" w14:textId="77777777" w:rsidR="00026ACA" w:rsidRPr="00FD3530" w:rsidRDefault="00026ACA" w:rsidP="00163237">
      <w:pPr>
        <w:widowControl w:val="0"/>
        <w:numPr>
          <w:ilvl w:val="0"/>
          <w:numId w:val="4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Ensure that the minutes of meetings preserve confidentiality.</w:t>
      </w:r>
    </w:p>
    <w:p w14:paraId="43F85978" w14:textId="6101AA5B" w:rsidR="00026ACA" w:rsidRPr="003F2DFA" w:rsidRDefault="00026ACA" w:rsidP="00163237">
      <w:pPr>
        <w:widowControl w:val="0"/>
        <w:numPr>
          <w:ilvl w:val="0"/>
          <w:numId w:val="43"/>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Consider any liaison that may be required with the person or body with statutory responsibility for the investigation of the matter.  </w:t>
      </w:r>
    </w:p>
    <w:p w14:paraId="298D3440" w14:textId="77777777" w:rsidR="00995F82" w:rsidRPr="00FD3530" w:rsidRDefault="00995F82"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291A450E" w14:textId="77777777" w:rsidR="00026ACA" w:rsidRPr="00FD3530" w:rsidRDefault="00026ACA" w:rsidP="00163237">
      <w:pPr>
        <w:widowControl w:val="0"/>
        <w:numPr>
          <w:ilvl w:val="0"/>
          <w:numId w:val="3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Standing order 31(d) above should not be taken to prohibit the Council (whether through the Proper Officer or the Chairman of the </w:t>
      </w:r>
      <w:r w:rsidR="0050318B" w:rsidRPr="00FD3530">
        <w:rPr>
          <w:rFonts w:ascii="HelveticaNeueLT-Roman" w:hAnsi="HelveticaNeueLT-Roman" w:cs="HelveticaNeueLT-Roman"/>
          <w:color w:val="000000"/>
          <w:sz w:val="20"/>
          <w:szCs w:val="20"/>
          <w:lang w:val="en-GB" w:bidi="en-US"/>
        </w:rPr>
        <w:t xml:space="preserve">Human Resources </w:t>
      </w:r>
      <w:r w:rsidRPr="00FD3530">
        <w:rPr>
          <w:rFonts w:ascii="HelveticaNeueLT-Roman" w:hAnsi="HelveticaNeueLT-Roman" w:cs="HelveticaNeueLT-Roman"/>
          <w:color w:val="000000"/>
          <w:sz w:val="20"/>
          <w:szCs w:val="20"/>
          <w:lang w:val="en-GB" w:bidi="en-US"/>
        </w:rPr>
        <w:t>or otherwise) from disclosing information to members and officers of the Council or to other persons where such disclosure is necessary to deal with the complaint or is required by law.</w:t>
      </w:r>
    </w:p>
    <w:p w14:paraId="6FD800B3"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4C9FD254" w14:textId="77777777" w:rsidR="00026ACA" w:rsidRPr="00FD3530" w:rsidRDefault="00026ACA" w:rsidP="00163237">
      <w:pPr>
        <w:widowControl w:val="0"/>
        <w:numPr>
          <w:ilvl w:val="0"/>
          <w:numId w:val="3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The </w:t>
      </w:r>
      <w:r w:rsidR="0050318B" w:rsidRPr="00FD3530">
        <w:rPr>
          <w:rFonts w:ascii="HelveticaNeueLT-Roman" w:hAnsi="HelveticaNeueLT-Roman" w:cs="HelveticaNeueLT-Roman"/>
          <w:color w:val="000000"/>
          <w:sz w:val="20"/>
          <w:szCs w:val="20"/>
          <w:lang w:val="en-GB" w:bidi="en-US"/>
        </w:rPr>
        <w:t xml:space="preserve">Human Resources </w:t>
      </w:r>
      <w:r w:rsidRPr="00FD3530">
        <w:rPr>
          <w:rFonts w:ascii="HelveticaNeueLT-Roman" w:hAnsi="HelveticaNeueLT-Roman" w:cs="HelveticaNeueLT-Roman"/>
          <w:color w:val="000000"/>
          <w:sz w:val="20"/>
          <w:szCs w:val="20"/>
          <w:lang w:val="en-GB" w:bidi="en-US"/>
        </w:rPr>
        <w:t>shall have the power to:</w:t>
      </w:r>
    </w:p>
    <w:p w14:paraId="2A54D1BC" w14:textId="77777777" w:rsidR="00026ACA" w:rsidRPr="00FD3530" w:rsidRDefault="00026ACA" w:rsidP="00163237">
      <w:pPr>
        <w:widowControl w:val="0"/>
        <w:numPr>
          <w:ilvl w:val="0"/>
          <w:numId w:val="4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seek documentary and other evidence from the</w:t>
      </w:r>
      <w:r w:rsidR="00C94332" w:rsidRPr="00FD3530">
        <w:rPr>
          <w:rFonts w:ascii="HelveticaNeueLT-Roman" w:hAnsi="HelveticaNeueLT-Roman" w:cs="HelveticaNeueLT-Roman"/>
          <w:color w:val="000000"/>
          <w:sz w:val="20"/>
          <w:szCs w:val="20"/>
          <w:lang w:val="en-GB" w:bidi="en-US"/>
        </w:rPr>
        <w:t xml:space="preserve"> person or body with statutory </w:t>
      </w:r>
      <w:r w:rsidRPr="00FD3530">
        <w:rPr>
          <w:rFonts w:ascii="HelveticaNeueLT-Roman" w:hAnsi="HelveticaNeueLT-Roman" w:cs="HelveticaNeueLT-Roman"/>
          <w:color w:val="000000"/>
          <w:sz w:val="20"/>
          <w:szCs w:val="20"/>
          <w:lang w:val="en-GB" w:bidi="en-US"/>
        </w:rPr>
        <w:t>responsibility for investigation of the matter;</w:t>
      </w:r>
    </w:p>
    <w:p w14:paraId="12FEDE62" w14:textId="77777777" w:rsidR="00026ACA" w:rsidRPr="00FD3530" w:rsidRDefault="00026ACA" w:rsidP="00163237">
      <w:pPr>
        <w:widowControl w:val="0"/>
        <w:numPr>
          <w:ilvl w:val="0"/>
          <w:numId w:val="4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seek and share information relevant to the complaint;</w:t>
      </w:r>
    </w:p>
    <w:p w14:paraId="56A61B35" w14:textId="77777777" w:rsidR="00026ACA" w:rsidRPr="00FD3530" w:rsidRDefault="00026ACA" w:rsidP="00163237">
      <w:pPr>
        <w:widowControl w:val="0"/>
        <w:numPr>
          <w:ilvl w:val="0"/>
          <w:numId w:val="45"/>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lastRenderedPageBreak/>
        <w:t>grant the member involved a financial indemnity in respect of legal costs, which shall be in accordance with the law and subject to approval by a meeting of the full Council.</w:t>
      </w:r>
    </w:p>
    <w:p w14:paraId="3D6EB6A4" w14:textId="77777777" w:rsidR="00026ACA" w:rsidRPr="00FD3530" w:rsidRDefault="00026ACA" w:rsidP="00C13BBF">
      <w:pPr>
        <w:widowControl w:val="0"/>
        <w:suppressAutoHyphens/>
        <w:autoSpaceDE w:val="0"/>
        <w:autoSpaceDN w:val="0"/>
        <w:adjustRightInd w:val="0"/>
        <w:ind w:left="567"/>
        <w:textAlignment w:val="center"/>
        <w:rPr>
          <w:rFonts w:ascii="HelveticaNeueLT-Roman" w:hAnsi="HelveticaNeueLT-Roman" w:cs="HelveticaNeueLT-Roman"/>
          <w:color w:val="000000"/>
          <w:sz w:val="20"/>
          <w:szCs w:val="20"/>
          <w:lang w:val="en-GB" w:bidi="en-US"/>
        </w:rPr>
      </w:pPr>
    </w:p>
    <w:p w14:paraId="5B618B1E" w14:textId="77777777" w:rsidR="00026ACA" w:rsidRPr="00FD3530" w:rsidRDefault="00026ACA" w:rsidP="00163237">
      <w:pPr>
        <w:widowControl w:val="0"/>
        <w:numPr>
          <w:ilvl w:val="0"/>
          <w:numId w:val="44"/>
        </w:numPr>
        <w:tabs>
          <w:tab w:val="clear" w:pos="1429"/>
          <w:tab w:val="num" w:pos="1134"/>
        </w:tabs>
        <w:suppressAutoHyphens/>
        <w:autoSpaceDE w:val="0"/>
        <w:autoSpaceDN w:val="0"/>
        <w:adjustRightInd w:val="0"/>
        <w:ind w:left="1134"/>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References in standing order 31 to a notification shall be taken to refer to a communication of any kind which relates to a breach or an alleged breach of the code of conduct by a councillor.  </w:t>
      </w:r>
    </w:p>
    <w:p w14:paraId="4822DA0F" w14:textId="77777777" w:rsidR="00C13BBF" w:rsidRPr="00FD3530" w:rsidRDefault="00C13BBF" w:rsidP="00C13BBF">
      <w:pPr>
        <w:pStyle w:val="Heading1"/>
      </w:pPr>
      <w:bookmarkStart w:id="43" w:name="_Toc405222997"/>
      <w:r w:rsidRPr="00FD3530">
        <w:rPr>
          <w:rStyle w:val="IntenseEmphasis"/>
        </w:rPr>
        <w:t xml:space="preserve">Variation, Revocation and Suspension </w:t>
      </w:r>
      <w:proofErr w:type="gramStart"/>
      <w:r w:rsidRPr="00FD3530">
        <w:rPr>
          <w:rStyle w:val="IntenseEmphasis"/>
        </w:rPr>
        <w:t>Of</w:t>
      </w:r>
      <w:proofErr w:type="gramEnd"/>
      <w:r w:rsidRPr="00FD3530">
        <w:rPr>
          <w:rStyle w:val="IntenseEmphasis"/>
        </w:rPr>
        <w:t xml:space="preserve"> Standing Orders.</w:t>
      </w:r>
      <w:bookmarkEnd w:id="43"/>
    </w:p>
    <w:p w14:paraId="7C145B52" w14:textId="77777777" w:rsidR="00026ACA" w:rsidRPr="00FD3530" w:rsidRDefault="00026ACA" w:rsidP="00163237">
      <w:pPr>
        <w:widowControl w:val="0"/>
        <w:numPr>
          <w:ilvl w:val="0"/>
          <w:numId w:val="36"/>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Any or every part of the standing orders, except those which are mandatory by law, may be suspended by resolution in relation to any specific item of business.</w:t>
      </w:r>
    </w:p>
    <w:p w14:paraId="34004BE1" w14:textId="77777777" w:rsidR="00026ACA" w:rsidRPr="00FD3530" w:rsidRDefault="00026ACA" w:rsidP="00650155">
      <w:pPr>
        <w:widowControl w:val="0"/>
        <w:suppressAutoHyphens/>
        <w:autoSpaceDE w:val="0"/>
        <w:autoSpaceDN w:val="0"/>
        <w:adjustRightInd w:val="0"/>
        <w:ind w:left="567"/>
        <w:textAlignment w:val="center"/>
        <w:rPr>
          <w:rFonts w:ascii="HelveticaNeueLT-Roman" w:hAnsi="HelveticaNeueLT-Roman" w:cs="HelveticaNeueLT-Roman"/>
          <w:color w:val="000000"/>
          <w:sz w:val="14"/>
          <w:szCs w:val="20"/>
          <w:lang w:val="en-GB" w:bidi="en-US"/>
        </w:rPr>
      </w:pPr>
    </w:p>
    <w:p w14:paraId="0A6BD095" w14:textId="77777777" w:rsidR="00026ACA" w:rsidRPr="00FD3530" w:rsidRDefault="00026ACA" w:rsidP="00163237">
      <w:pPr>
        <w:widowControl w:val="0"/>
        <w:numPr>
          <w:ilvl w:val="0"/>
          <w:numId w:val="36"/>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A motion to permanently add to or to vary or to revoke one or more of the Council’s standing orders not mandatory by law shall not be carried unless two-thirds of the councillors at a meeting of the Council vote in favour of the same. </w:t>
      </w:r>
    </w:p>
    <w:p w14:paraId="652D8F6F" w14:textId="77777777" w:rsidR="005B60A7" w:rsidRPr="00995F82" w:rsidRDefault="005B60A7" w:rsidP="00426468">
      <w:pPr>
        <w:pStyle w:val="NormalWeb"/>
        <w:ind w:left="720" w:hanging="720"/>
        <w:rPr>
          <w:rFonts w:ascii="Arial" w:hAnsi="Arial" w:cs="Arial"/>
          <w:i/>
          <w:color w:val="0070C0"/>
          <w:sz w:val="32"/>
          <w:szCs w:val="32"/>
        </w:rPr>
      </w:pPr>
      <w:bookmarkStart w:id="44" w:name="_Toc405222998"/>
      <w:r w:rsidRPr="00995F82">
        <w:rPr>
          <w:rFonts w:ascii="Arial" w:hAnsi="Arial" w:cs="Arial"/>
          <w:i/>
          <w:color w:val="0070C0"/>
          <w:sz w:val="32"/>
          <w:szCs w:val="32"/>
        </w:rPr>
        <w:t xml:space="preserve">The Stambridge Parish Council as Sole Trustee </w:t>
      </w:r>
    </w:p>
    <w:p w14:paraId="1FE49514" w14:textId="77777777" w:rsidR="00426468" w:rsidRPr="00FD3530" w:rsidRDefault="00426468" w:rsidP="00426468">
      <w:pPr>
        <w:pStyle w:val="NormalWeb"/>
        <w:ind w:left="720" w:hanging="720"/>
        <w:rPr>
          <w:rFonts w:ascii="Arial" w:hAnsi="Arial" w:cs="Arial"/>
          <w:sz w:val="20"/>
          <w:szCs w:val="20"/>
        </w:rPr>
      </w:pPr>
      <w:proofErr w:type="spellStart"/>
      <w:r w:rsidRPr="00FD3530">
        <w:rPr>
          <w:rFonts w:ascii="Arial" w:hAnsi="Arial" w:cs="Arial"/>
          <w:sz w:val="20"/>
          <w:szCs w:val="20"/>
        </w:rPr>
        <w:t>a</w:t>
      </w:r>
      <w:proofErr w:type="spellEnd"/>
      <w:r w:rsidRPr="00FD3530">
        <w:rPr>
          <w:rFonts w:ascii="Arial" w:hAnsi="Arial" w:cs="Arial"/>
          <w:sz w:val="20"/>
          <w:szCs w:val="20"/>
        </w:rPr>
        <w:tab/>
        <w:t xml:space="preserve">The Stambridge Parish Council as Sole Trustee, is the Charity Trustee of the Stambridge Community Centre (Charity no. 230662) also referred to as Stambridge Memorial Hall &amp; Grounds, NOT individual Councillors.  </w:t>
      </w:r>
    </w:p>
    <w:p w14:paraId="1F37EE7E" w14:textId="77777777" w:rsidR="00426468" w:rsidRPr="00FD3530" w:rsidRDefault="00426468" w:rsidP="00426468">
      <w:pPr>
        <w:pStyle w:val="NormalWeb"/>
        <w:ind w:left="720" w:hanging="720"/>
        <w:rPr>
          <w:rFonts w:ascii="Arial" w:hAnsi="Arial" w:cs="Arial"/>
          <w:sz w:val="20"/>
          <w:szCs w:val="20"/>
        </w:rPr>
      </w:pPr>
      <w:r w:rsidRPr="00FD3530">
        <w:rPr>
          <w:rFonts w:ascii="Arial" w:hAnsi="Arial" w:cs="Arial"/>
          <w:sz w:val="20"/>
          <w:szCs w:val="20"/>
        </w:rPr>
        <w:t>b</w:t>
      </w:r>
      <w:r w:rsidRPr="00FD3530">
        <w:rPr>
          <w:rFonts w:ascii="Arial" w:hAnsi="Arial" w:cs="Arial"/>
          <w:sz w:val="20"/>
          <w:szCs w:val="20"/>
        </w:rPr>
        <w:tab/>
        <w:t>The Sole Trustee Committee is established to manage the Stambridge Parish Council’s interests and responsibilities as the Sole Trustee and as such has agreed and issued a ‘Terms of Reference’ to the Stambridge Community Centre Management Committee (SCCMC) on 26</w:t>
      </w:r>
      <w:r w:rsidRPr="00FD3530">
        <w:rPr>
          <w:rFonts w:ascii="Arial" w:hAnsi="Arial" w:cs="Arial"/>
          <w:sz w:val="20"/>
          <w:szCs w:val="20"/>
          <w:vertAlign w:val="superscript"/>
        </w:rPr>
        <w:t>th</w:t>
      </w:r>
      <w:r w:rsidRPr="00FD3530">
        <w:rPr>
          <w:rFonts w:ascii="Arial" w:hAnsi="Arial" w:cs="Arial"/>
          <w:sz w:val="20"/>
          <w:szCs w:val="20"/>
        </w:rPr>
        <w:t xml:space="preserve"> July 2018.</w:t>
      </w:r>
    </w:p>
    <w:p w14:paraId="3FC52387" w14:textId="77777777" w:rsidR="00650155" w:rsidRPr="00FD3530" w:rsidRDefault="00650155" w:rsidP="00650155">
      <w:pPr>
        <w:pStyle w:val="Heading1"/>
      </w:pPr>
      <w:r w:rsidRPr="00FD3530">
        <w:rPr>
          <w:rStyle w:val="IntenseEmphasis"/>
        </w:rPr>
        <w:t>Standing Orders to be given to Councillor’s</w:t>
      </w:r>
      <w:bookmarkEnd w:id="44"/>
    </w:p>
    <w:p w14:paraId="16B6A6B4" w14:textId="663077C9" w:rsidR="00026ACA" w:rsidRPr="003F2DFA" w:rsidRDefault="00026ACA" w:rsidP="00163237">
      <w:pPr>
        <w:widowControl w:val="0"/>
        <w:numPr>
          <w:ilvl w:val="0"/>
          <w:numId w:val="37"/>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The Proper Officer shall provide a copy of the Council’s standing orders to a councillor upon delivery of his declaration of acceptance of office.</w:t>
      </w:r>
    </w:p>
    <w:p w14:paraId="6349D180" w14:textId="1FEDE4FD" w:rsidR="00026ACA" w:rsidRPr="003F2DFA" w:rsidRDefault="00026ACA" w:rsidP="00163237">
      <w:pPr>
        <w:widowControl w:val="0"/>
        <w:numPr>
          <w:ilvl w:val="0"/>
          <w:numId w:val="37"/>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The Chairman’s decision as to the application of standing orders at meetings shall be final.</w:t>
      </w:r>
    </w:p>
    <w:p w14:paraId="21F70D05" w14:textId="77777777" w:rsidR="00026ACA" w:rsidRPr="00FD3530" w:rsidRDefault="00026ACA" w:rsidP="00163237">
      <w:pPr>
        <w:widowControl w:val="0"/>
        <w:numPr>
          <w:ilvl w:val="0"/>
          <w:numId w:val="37"/>
        </w:numPr>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 xml:space="preserve">A councillor’s failure to </w:t>
      </w:r>
      <w:r w:rsidR="00BF0F14" w:rsidRPr="00FD3530">
        <w:rPr>
          <w:rFonts w:ascii="HelveticaNeueLT-Roman" w:hAnsi="HelveticaNeueLT-Roman" w:cs="HelveticaNeueLT-Roman"/>
          <w:color w:val="000000"/>
          <w:sz w:val="20"/>
          <w:szCs w:val="20"/>
          <w:lang w:val="en-GB" w:bidi="en-US"/>
        </w:rPr>
        <w:t>observe standing</w:t>
      </w:r>
      <w:r w:rsidRPr="00FD3530">
        <w:rPr>
          <w:rFonts w:ascii="HelveticaNeueLT-Roman" w:hAnsi="HelveticaNeueLT-Roman" w:cs="HelveticaNeueLT-Roman"/>
          <w:color w:val="000000"/>
          <w:sz w:val="20"/>
          <w:szCs w:val="20"/>
          <w:lang w:val="en-GB" w:bidi="en-US"/>
        </w:rPr>
        <w:t xml:space="preserve"> orders more than 3 times</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in one meeting may result in</w:t>
      </w:r>
      <w:r w:rsidR="00F45B70" w:rsidRPr="00FD3530">
        <w:rPr>
          <w:rFonts w:ascii="HelveticaNeueLT-Roman" w:hAnsi="HelveticaNeueLT-Roman" w:cs="HelveticaNeueLT-Roman"/>
          <w:color w:val="000000"/>
          <w:sz w:val="20"/>
          <w:szCs w:val="20"/>
          <w:lang w:val="en-GB" w:bidi="en-US"/>
        </w:rPr>
        <w:t xml:space="preserve"> </w:t>
      </w:r>
      <w:r w:rsidRPr="00FD3530">
        <w:rPr>
          <w:rFonts w:ascii="HelveticaNeueLT-Roman" w:hAnsi="HelveticaNeueLT-Roman" w:cs="HelveticaNeueLT-Roman"/>
          <w:color w:val="000000"/>
          <w:sz w:val="20"/>
          <w:szCs w:val="20"/>
          <w:lang w:val="en-GB" w:bidi="en-US"/>
        </w:rPr>
        <w:t>him being excluded from the meeting in accordance with standing orders.</w:t>
      </w:r>
    </w:p>
    <w:p w14:paraId="31B01EA2" w14:textId="77777777" w:rsidR="009F5113" w:rsidRPr="00FD3530" w:rsidRDefault="009F5113"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1FC813A6" w14:textId="77777777" w:rsidR="00232A45" w:rsidRDefault="00232A45"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4C93FE60" w14:textId="12C1618D" w:rsidR="009F5113" w:rsidRPr="00FD3530" w:rsidRDefault="009F5113"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Date:</w:t>
      </w:r>
    </w:p>
    <w:p w14:paraId="5263CC8B" w14:textId="77777777" w:rsidR="003F2DFA" w:rsidRDefault="003F2DFA"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65AF5A92" w14:textId="77777777" w:rsidR="00232A45" w:rsidRDefault="00232A45"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15FFA66E" w14:textId="77777777" w:rsidR="00232A45" w:rsidRDefault="00232A45"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2AD8B6BE" w14:textId="77777777" w:rsidR="00232A45" w:rsidRDefault="00232A45"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10472042" w14:textId="0BA0974A" w:rsidR="009F5113" w:rsidRPr="00FD3530" w:rsidRDefault="009F5113"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Chairman:</w:t>
      </w:r>
      <w:r w:rsidRPr="00FD3530">
        <w:rPr>
          <w:rFonts w:ascii="HelveticaNeueLT-Roman" w:hAnsi="HelveticaNeueLT-Roman" w:cs="HelveticaNeueLT-Roman"/>
          <w:color w:val="000000"/>
          <w:sz w:val="20"/>
          <w:szCs w:val="20"/>
          <w:lang w:val="en-GB" w:bidi="en-US"/>
        </w:rPr>
        <w:tab/>
      </w:r>
      <w:r w:rsidRPr="00FD3530">
        <w:rPr>
          <w:rFonts w:ascii="HelveticaNeueLT-Roman" w:hAnsi="HelveticaNeueLT-Roman" w:cs="HelveticaNeueLT-Roman"/>
          <w:color w:val="000000"/>
          <w:sz w:val="20"/>
          <w:szCs w:val="20"/>
          <w:lang w:val="en-GB" w:bidi="en-US"/>
        </w:rPr>
        <w:tab/>
        <w:t>………………………………………………………………</w:t>
      </w:r>
    </w:p>
    <w:p w14:paraId="13AD2E64" w14:textId="77777777" w:rsidR="009F5113" w:rsidRPr="00FD3530" w:rsidRDefault="009F5113"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75D95E75" w14:textId="77777777" w:rsidR="009F5113" w:rsidRPr="00FD3530" w:rsidRDefault="009F5113"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2F09AE2F" w14:textId="77777777" w:rsidR="009F5113" w:rsidRPr="00FD3530" w:rsidRDefault="009F5113"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p>
    <w:p w14:paraId="35F3DBB8" w14:textId="77777777" w:rsidR="009F5113" w:rsidRPr="00C3204B" w:rsidRDefault="009F5113" w:rsidP="009F5113">
      <w:pPr>
        <w:widowControl w:val="0"/>
        <w:suppressAutoHyphens/>
        <w:autoSpaceDE w:val="0"/>
        <w:autoSpaceDN w:val="0"/>
        <w:adjustRightInd w:val="0"/>
        <w:textAlignment w:val="center"/>
        <w:rPr>
          <w:rFonts w:ascii="HelveticaNeueLT-Roman" w:hAnsi="HelveticaNeueLT-Roman" w:cs="HelveticaNeueLT-Roman"/>
          <w:color w:val="000000"/>
          <w:sz w:val="20"/>
          <w:szCs w:val="20"/>
          <w:lang w:val="en-GB" w:bidi="en-US"/>
        </w:rPr>
      </w:pPr>
      <w:r w:rsidRPr="00FD3530">
        <w:rPr>
          <w:rFonts w:ascii="HelveticaNeueLT-Roman" w:hAnsi="HelveticaNeueLT-Roman" w:cs="HelveticaNeueLT-Roman"/>
          <w:color w:val="000000"/>
          <w:sz w:val="20"/>
          <w:szCs w:val="20"/>
          <w:lang w:val="en-GB" w:bidi="en-US"/>
        </w:rPr>
        <w:t>Clerk:</w:t>
      </w:r>
      <w:r w:rsidRPr="00FD3530">
        <w:rPr>
          <w:rFonts w:ascii="HelveticaNeueLT-Roman" w:hAnsi="HelveticaNeueLT-Roman" w:cs="HelveticaNeueLT-Roman"/>
          <w:color w:val="000000"/>
          <w:sz w:val="20"/>
          <w:szCs w:val="20"/>
          <w:lang w:val="en-GB" w:bidi="en-US"/>
        </w:rPr>
        <w:tab/>
      </w:r>
      <w:r w:rsidRPr="00FD3530">
        <w:rPr>
          <w:rFonts w:ascii="HelveticaNeueLT-Roman" w:hAnsi="HelveticaNeueLT-Roman" w:cs="HelveticaNeueLT-Roman"/>
          <w:color w:val="000000"/>
          <w:sz w:val="20"/>
          <w:szCs w:val="20"/>
          <w:lang w:val="en-GB" w:bidi="en-US"/>
        </w:rPr>
        <w:tab/>
      </w:r>
      <w:r w:rsidRPr="00FD3530">
        <w:rPr>
          <w:rFonts w:ascii="HelveticaNeueLT-Roman" w:hAnsi="HelveticaNeueLT-Roman" w:cs="HelveticaNeueLT-Roman"/>
          <w:color w:val="000000"/>
          <w:sz w:val="20"/>
          <w:szCs w:val="20"/>
          <w:lang w:val="en-GB" w:bidi="en-US"/>
        </w:rPr>
        <w:t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13789" w14:paraId="3ED9CA3A" w14:textId="77777777" w:rsidTr="005445CC">
        <w:trPr>
          <w:trHeight w:val="11900"/>
        </w:trPr>
        <w:tc>
          <w:tcPr>
            <w:tcW w:w="9286" w:type="dxa"/>
            <w:tcBorders>
              <w:top w:val="nil"/>
              <w:left w:val="nil"/>
              <w:bottom w:val="nil"/>
              <w:right w:val="nil"/>
            </w:tcBorders>
            <w:vAlign w:val="center"/>
          </w:tcPr>
          <w:p w14:paraId="6740DFE2" w14:textId="77777777" w:rsidR="00113789" w:rsidRDefault="00113789" w:rsidP="00995F82">
            <w:pPr>
              <w:spacing w:line="360" w:lineRule="auto"/>
            </w:pPr>
          </w:p>
        </w:tc>
      </w:tr>
    </w:tbl>
    <w:p w14:paraId="442FE6D7" w14:textId="77777777" w:rsidR="00026ACA" w:rsidRDefault="00026ACA" w:rsidP="00354DDE">
      <w:pPr>
        <w:spacing w:line="360" w:lineRule="auto"/>
      </w:pPr>
    </w:p>
    <w:sectPr w:rsidR="00026ACA" w:rsidSect="00A20899">
      <w:footerReference w:type="even" r:id="rId8"/>
      <w:footerReference w:type="default" r:id="rId9"/>
      <w:pgSz w:w="11906" w:h="16838" w:code="9"/>
      <w:pgMar w:top="709" w:right="1134" w:bottom="425" w:left="56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29DD" w14:textId="77777777" w:rsidR="00050347" w:rsidRDefault="00050347">
      <w:r>
        <w:separator/>
      </w:r>
    </w:p>
  </w:endnote>
  <w:endnote w:type="continuationSeparator" w:id="0">
    <w:p w14:paraId="0C44AF4C" w14:textId="77777777" w:rsidR="00050347" w:rsidRDefault="0005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HelveticaNeueLT-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ITC">
    <w:altName w:val="Wingdings"/>
    <w:panose1 w:val="00000000000000000000"/>
    <w:charset w:val="02"/>
    <w:family w:val="auto"/>
    <w:notTrueType/>
    <w:pitch w:val="default"/>
  </w:font>
  <w:font w:name="HelveticaNeueLT-Bold">
    <w:altName w:val="Arial"/>
    <w:panose1 w:val="00000000000000000000"/>
    <w:charset w:val="4D"/>
    <w:family w:val="auto"/>
    <w:notTrueType/>
    <w:pitch w:val="default"/>
    <w:sig w:usb0="00000003" w:usb1="00000000" w:usb2="00000000" w:usb3="00000000" w:csb0="00000001" w:csb1="00000000"/>
  </w:font>
  <w:font w:name="HelveticaNeueLT-Italic">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E496" w14:textId="77777777" w:rsidR="00C33B84" w:rsidRDefault="00C33B84" w:rsidP="0007413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1C71C1D" w14:textId="77777777" w:rsidR="00C33B84" w:rsidRDefault="00C33B84" w:rsidP="00E67C9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97B6" w14:textId="2118BA6B" w:rsidR="00C33B84" w:rsidRPr="00A6569E" w:rsidRDefault="00281C6C" w:rsidP="00A6569E">
    <w:pPr>
      <w:pStyle w:val="Footer"/>
      <w:ind w:right="360"/>
      <w:rPr>
        <w:rFonts w:ascii="Calibri" w:hAnsi="Calibri" w:cs="Calibri"/>
        <w:lang w:val="en-GB"/>
      </w:rPr>
    </w:pPr>
    <w:r>
      <w:rPr>
        <w:rFonts w:ascii="Calibri" w:hAnsi="Calibri" w:cs="Calibri"/>
        <w:lang w:val="en-GB"/>
      </w:rPr>
      <w:t>13</w:t>
    </w:r>
    <w:r w:rsidRPr="00281C6C">
      <w:rPr>
        <w:rFonts w:ascii="Calibri" w:hAnsi="Calibri" w:cs="Calibri"/>
        <w:vertAlign w:val="superscript"/>
        <w:lang w:val="en-GB"/>
      </w:rPr>
      <w:t>th</w:t>
    </w:r>
    <w:r>
      <w:rPr>
        <w:rFonts w:ascii="Calibri" w:hAnsi="Calibri" w:cs="Calibri"/>
        <w:lang w:val="en-GB"/>
      </w:rPr>
      <w:t xml:space="preserve">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40D0" w14:textId="77777777" w:rsidR="00050347" w:rsidRDefault="00050347">
      <w:r>
        <w:separator/>
      </w:r>
    </w:p>
  </w:footnote>
  <w:footnote w:type="continuationSeparator" w:id="0">
    <w:p w14:paraId="7A6F08E4" w14:textId="77777777" w:rsidR="00050347" w:rsidRDefault="00050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34"/>
    <w:lvl w:ilvl="0">
      <w:start w:val="1"/>
      <w:numFmt w:val="decimal"/>
      <w:pStyle w:val="Heading1111"/>
      <w:lvlText w:val="%1."/>
      <w:lvlJc w:val="left"/>
      <w:pPr>
        <w:tabs>
          <w:tab w:val="num" w:pos="851"/>
        </w:tabs>
        <w:ind w:left="851" w:hanging="567"/>
      </w:pPr>
      <w:rPr>
        <w:b/>
      </w:rPr>
    </w:lvl>
    <w:lvl w:ilvl="1">
      <w:start w:val="1"/>
      <w:numFmt w:val="decimal"/>
      <w:lvlText w:val="%1.%2."/>
      <w:lvlJc w:val="left"/>
      <w:pPr>
        <w:tabs>
          <w:tab w:val="num" w:pos="1135"/>
        </w:tabs>
        <w:ind w:left="1135" w:hanging="851"/>
      </w:pPr>
      <w:rPr>
        <w:b w:val="0"/>
        <w:spacing w:val="-3"/>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BE4C41"/>
    <w:multiLevelType w:val="hybridMultilevel"/>
    <w:tmpl w:val="61266F02"/>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457E9"/>
    <w:multiLevelType w:val="hybridMultilevel"/>
    <w:tmpl w:val="9000B4EA"/>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9C158D"/>
    <w:multiLevelType w:val="hybridMultilevel"/>
    <w:tmpl w:val="E30CC33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9" w15:restartNumberingAfterBreak="0">
    <w:nsid w:val="1E961C57"/>
    <w:multiLevelType w:val="hybridMultilevel"/>
    <w:tmpl w:val="CB809CF8"/>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265714"/>
    <w:multiLevelType w:val="hybridMultilevel"/>
    <w:tmpl w:val="B21C8C74"/>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CC242E4"/>
    <w:multiLevelType w:val="hybridMultilevel"/>
    <w:tmpl w:val="A9A4ADE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lvl>
    <w:lvl w:ilvl="2" w:tplc="BC06A59C">
      <w:start w:val="1"/>
      <w:numFmt w:val="lowerRoman"/>
      <w:lvlText w:val="%3."/>
      <w:lvlJc w:val="left"/>
      <w:pPr>
        <w:ind w:left="2160" w:hanging="180"/>
      </w:pPr>
    </w:lvl>
    <w:lvl w:ilvl="3" w:tplc="0809000F">
      <w:start w:val="1"/>
      <w:numFmt w:val="decimal"/>
      <w:lvlText w:val="%4."/>
      <w:lvlJc w:val="left"/>
      <w:pPr>
        <w:ind w:left="2880" w:hanging="360"/>
      </w:pPr>
    </w:lvl>
    <w:lvl w:ilvl="4" w:tplc="E6C81BDC">
      <w:start w:val="4"/>
      <w:numFmt w:val="lowerRoman"/>
      <w:lvlText w:val="(%5)"/>
      <w:lvlJc w:val="left"/>
      <w:pPr>
        <w:ind w:left="3960" w:hanging="720"/>
      </w:pPr>
    </w:lvl>
    <w:lvl w:ilvl="5" w:tplc="BB7ACB02">
      <w:start w:val="2"/>
      <w:numFmt w:val="lowerLetter"/>
      <w:lvlText w:val="%6."/>
      <w:lvlJc w:val="left"/>
      <w:pPr>
        <w:ind w:left="4500" w:hanging="360"/>
      </w:pPr>
      <w:rPr>
        <w:b w:val="0"/>
      </w:r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26F0307"/>
    <w:multiLevelType w:val="hybridMultilevel"/>
    <w:tmpl w:val="AB1E515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C80844"/>
    <w:multiLevelType w:val="hybridMultilevel"/>
    <w:tmpl w:val="AA06596C"/>
    <w:lvl w:ilvl="0" w:tplc="41DC1532">
      <w:start w:val="1"/>
      <w:numFmt w:val="lowerLetter"/>
      <w:lvlText w:val="%1"/>
      <w:lvlJc w:val="left"/>
      <w:pPr>
        <w:tabs>
          <w:tab w:val="num" w:pos="1134"/>
        </w:tabs>
        <w:ind w:left="1134" w:hanging="567"/>
      </w:pPr>
      <w:rPr>
        <w:rFonts w:hint="default"/>
      </w:rPr>
    </w:lvl>
    <w:lvl w:ilvl="1" w:tplc="E2186BA2">
      <w:numFmt w:val="bullet"/>
      <w:lvlText w:val="i"/>
      <w:lvlJc w:val="left"/>
      <w:pPr>
        <w:tabs>
          <w:tab w:val="num" w:pos="1785"/>
        </w:tabs>
        <w:ind w:left="1785" w:hanging="705"/>
      </w:pPr>
      <w:rPr>
        <w:rFonts w:ascii="HelveticaNeueLT-Roman" w:eastAsia="Times New Roman" w:hAnsi="HelveticaNeueLT-Roman" w:cs="HelveticaNeueLT-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A35FF5"/>
    <w:multiLevelType w:val="hybridMultilevel"/>
    <w:tmpl w:val="16F62CE2"/>
    <w:lvl w:ilvl="0" w:tplc="25163DB8">
      <w:start w:val="20"/>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EE1A50"/>
    <w:multiLevelType w:val="hybridMultilevel"/>
    <w:tmpl w:val="D2D0207E"/>
    <w:lvl w:ilvl="0" w:tplc="480A1E10">
      <w:start w:val="7"/>
      <w:numFmt w:val="lowerLetter"/>
      <w:lvlText w:val="%1"/>
      <w:lvlJc w:val="left"/>
      <w:pPr>
        <w:tabs>
          <w:tab w:val="num" w:pos="1429"/>
        </w:tabs>
        <w:ind w:left="1429" w:hanging="567"/>
      </w:pPr>
      <w:rPr>
        <w:rFonts w:hint="default"/>
      </w:rPr>
    </w:lvl>
    <w:lvl w:ilvl="1" w:tplc="08090019" w:tentative="1">
      <w:start w:val="1"/>
      <w:numFmt w:val="lowerLetter"/>
      <w:lvlText w:val="%2."/>
      <w:lvlJc w:val="left"/>
      <w:pPr>
        <w:tabs>
          <w:tab w:val="num" w:pos="1735"/>
        </w:tabs>
        <w:ind w:left="1735" w:hanging="360"/>
      </w:pPr>
    </w:lvl>
    <w:lvl w:ilvl="2" w:tplc="0809001B" w:tentative="1">
      <w:start w:val="1"/>
      <w:numFmt w:val="lowerRoman"/>
      <w:lvlText w:val="%3."/>
      <w:lvlJc w:val="right"/>
      <w:pPr>
        <w:tabs>
          <w:tab w:val="num" w:pos="2455"/>
        </w:tabs>
        <w:ind w:left="2455" w:hanging="180"/>
      </w:pPr>
    </w:lvl>
    <w:lvl w:ilvl="3" w:tplc="0809000F" w:tentative="1">
      <w:start w:val="1"/>
      <w:numFmt w:val="decimal"/>
      <w:lvlText w:val="%4."/>
      <w:lvlJc w:val="left"/>
      <w:pPr>
        <w:tabs>
          <w:tab w:val="num" w:pos="3175"/>
        </w:tabs>
        <w:ind w:left="3175" w:hanging="360"/>
      </w:pPr>
    </w:lvl>
    <w:lvl w:ilvl="4" w:tplc="08090019" w:tentative="1">
      <w:start w:val="1"/>
      <w:numFmt w:val="lowerLetter"/>
      <w:lvlText w:val="%5."/>
      <w:lvlJc w:val="left"/>
      <w:pPr>
        <w:tabs>
          <w:tab w:val="num" w:pos="3895"/>
        </w:tabs>
        <w:ind w:left="3895" w:hanging="360"/>
      </w:pPr>
    </w:lvl>
    <w:lvl w:ilvl="5" w:tplc="0809001B" w:tentative="1">
      <w:start w:val="1"/>
      <w:numFmt w:val="lowerRoman"/>
      <w:lvlText w:val="%6."/>
      <w:lvlJc w:val="right"/>
      <w:pPr>
        <w:tabs>
          <w:tab w:val="num" w:pos="4615"/>
        </w:tabs>
        <w:ind w:left="4615" w:hanging="180"/>
      </w:pPr>
    </w:lvl>
    <w:lvl w:ilvl="6" w:tplc="0809000F" w:tentative="1">
      <w:start w:val="1"/>
      <w:numFmt w:val="decimal"/>
      <w:lvlText w:val="%7."/>
      <w:lvlJc w:val="left"/>
      <w:pPr>
        <w:tabs>
          <w:tab w:val="num" w:pos="5335"/>
        </w:tabs>
        <w:ind w:left="5335" w:hanging="360"/>
      </w:pPr>
    </w:lvl>
    <w:lvl w:ilvl="7" w:tplc="08090019" w:tentative="1">
      <w:start w:val="1"/>
      <w:numFmt w:val="lowerLetter"/>
      <w:lvlText w:val="%8."/>
      <w:lvlJc w:val="left"/>
      <w:pPr>
        <w:tabs>
          <w:tab w:val="num" w:pos="6055"/>
        </w:tabs>
        <w:ind w:left="6055" w:hanging="360"/>
      </w:pPr>
    </w:lvl>
    <w:lvl w:ilvl="8" w:tplc="0809001B" w:tentative="1">
      <w:start w:val="1"/>
      <w:numFmt w:val="lowerRoman"/>
      <w:lvlText w:val="%9."/>
      <w:lvlJc w:val="right"/>
      <w:pPr>
        <w:tabs>
          <w:tab w:val="num" w:pos="6775"/>
        </w:tabs>
        <w:ind w:left="6775" w:hanging="180"/>
      </w:p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A9B0D22"/>
    <w:multiLevelType w:val="hybridMultilevel"/>
    <w:tmpl w:val="F176C32A"/>
    <w:lvl w:ilvl="0" w:tplc="D71E43C6">
      <w:start w:val="1"/>
      <w:numFmt w:val="lowerLetter"/>
      <w:lvlText w:val="%1"/>
      <w:lvlJc w:val="left"/>
      <w:pPr>
        <w:tabs>
          <w:tab w:val="num" w:pos="2268"/>
        </w:tabs>
        <w:ind w:left="226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15:restartNumberingAfterBreak="0">
    <w:nsid w:val="4124399D"/>
    <w:multiLevelType w:val="hybridMultilevel"/>
    <w:tmpl w:val="DF6E2224"/>
    <w:lvl w:ilvl="0" w:tplc="07C8089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5" w15:restartNumberingAfterBreak="0">
    <w:nsid w:val="4246463F"/>
    <w:multiLevelType w:val="hybridMultilevel"/>
    <w:tmpl w:val="2DC8CE5A"/>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4C03A1F"/>
    <w:multiLevelType w:val="hybridMultilevel"/>
    <w:tmpl w:val="FBCA2696"/>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99236AC"/>
    <w:multiLevelType w:val="hybridMultilevel"/>
    <w:tmpl w:val="43DEFED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DD36B71"/>
    <w:multiLevelType w:val="hybridMultilevel"/>
    <w:tmpl w:val="3886EDE4"/>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FF77FFA"/>
    <w:multiLevelType w:val="hybridMultilevel"/>
    <w:tmpl w:val="F20C3D1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58582F"/>
    <w:multiLevelType w:val="multilevel"/>
    <w:tmpl w:val="B9069160"/>
    <w:lvl w:ilvl="0">
      <w:start w:val="1"/>
      <w:numFmt w:val="decimal"/>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C12A84"/>
    <w:multiLevelType w:val="hybridMultilevel"/>
    <w:tmpl w:val="C92C3912"/>
    <w:lvl w:ilvl="0" w:tplc="07C8089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949CD242"/>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0FD1032"/>
    <w:multiLevelType w:val="hybridMultilevel"/>
    <w:tmpl w:val="1714AD5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65827F57"/>
    <w:multiLevelType w:val="hybridMultilevel"/>
    <w:tmpl w:val="171855D2"/>
    <w:lvl w:ilvl="0" w:tplc="B1B4D77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ABA2771"/>
    <w:multiLevelType w:val="hybridMultilevel"/>
    <w:tmpl w:val="8DA68F1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D895F0B"/>
    <w:multiLevelType w:val="hybridMultilevel"/>
    <w:tmpl w:val="F70C48E2"/>
    <w:lvl w:ilvl="0" w:tplc="172439AE">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4" w15:restartNumberingAfterBreak="0">
    <w:nsid w:val="776477E0"/>
    <w:multiLevelType w:val="hybridMultilevel"/>
    <w:tmpl w:val="51020B26"/>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AAF6E67"/>
    <w:multiLevelType w:val="hybridMultilevel"/>
    <w:tmpl w:val="E96436BE"/>
    <w:lvl w:ilvl="0" w:tplc="3886C8AE">
      <w:start w:val="1"/>
      <w:numFmt w:val="lowerRoman"/>
      <w:lvlText w:val="(%1)"/>
      <w:lvlJc w:val="left"/>
      <w:pPr>
        <w:ind w:left="1854" w:hanging="360"/>
      </w:pPr>
    </w:lvl>
    <w:lvl w:ilvl="1" w:tplc="6FDE1F54">
      <w:start w:val="2"/>
      <w:numFmt w:val="lowerLetter"/>
      <w:lvlText w:val="%2."/>
      <w:lvlJc w:val="left"/>
      <w:pPr>
        <w:ind w:left="2574" w:hanging="360"/>
      </w:pPr>
    </w:lvl>
    <w:lvl w:ilvl="2" w:tplc="9228A902">
      <w:start w:val="1"/>
      <w:numFmt w:val="lowerRoman"/>
      <w:lvlText w:val="%3."/>
      <w:lvlJc w:val="lef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4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B937919"/>
    <w:multiLevelType w:val="hybridMultilevel"/>
    <w:tmpl w:val="2384DA92"/>
    <w:lvl w:ilvl="0" w:tplc="B1B4D77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E613375"/>
    <w:multiLevelType w:val="hybridMultilevel"/>
    <w:tmpl w:val="ADB47BB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F2C154D"/>
    <w:multiLevelType w:val="hybridMultilevel"/>
    <w:tmpl w:val="D1F42C36"/>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F495873"/>
    <w:multiLevelType w:val="hybridMultilevel"/>
    <w:tmpl w:val="091E1AA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2"/>
  </w:num>
  <w:num w:numId="3">
    <w:abstractNumId w:val="28"/>
  </w:num>
  <w:num w:numId="4">
    <w:abstractNumId w:val="37"/>
  </w:num>
  <w:num w:numId="5">
    <w:abstractNumId w:val="23"/>
  </w:num>
  <w:num w:numId="6">
    <w:abstractNumId w:val="22"/>
  </w:num>
  <w:num w:numId="7">
    <w:abstractNumId w:val="6"/>
  </w:num>
  <w:num w:numId="8">
    <w:abstractNumId w:val="33"/>
  </w:num>
  <w:num w:numId="9">
    <w:abstractNumId w:val="26"/>
  </w:num>
  <w:num w:numId="10">
    <w:abstractNumId w:val="34"/>
  </w:num>
  <w:num w:numId="11">
    <w:abstractNumId w:val="17"/>
  </w:num>
  <w:num w:numId="12">
    <w:abstractNumId w:val="20"/>
  </w:num>
  <w:num w:numId="13">
    <w:abstractNumId w:val="47"/>
  </w:num>
  <w:num w:numId="14">
    <w:abstractNumId w:val="40"/>
  </w:num>
  <w:num w:numId="15">
    <w:abstractNumId w:val="11"/>
  </w:num>
  <w:num w:numId="16">
    <w:abstractNumId w:val="19"/>
  </w:num>
  <w:num w:numId="17">
    <w:abstractNumId w:val="25"/>
  </w:num>
  <w:num w:numId="18">
    <w:abstractNumId w:val="43"/>
  </w:num>
  <w:num w:numId="19">
    <w:abstractNumId w:val="35"/>
  </w:num>
  <w:num w:numId="20">
    <w:abstractNumId w:val="16"/>
  </w:num>
  <w:num w:numId="21">
    <w:abstractNumId w:val="38"/>
  </w:num>
  <w:num w:numId="22">
    <w:abstractNumId w:val="21"/>
  </w:num>
  <w:num w:numId="23">
    <w:abstractNumId w:val="50"/>
  </w:num>
  <w:num w:numId="24">
    <w:abstractNumId w:val="36"/>
  </w:num>
  <w:num w:numId="25">
    <w:abstractNumId w:val="14"/>
  </w:num>
  <w:num w:numId="26">
    <w:abstractNumId w:val="27"/>
  </w:num>
  <w:num w:numId="27">
    <w:abstractNumId w:val="48"/>
  </w:num>
  <w:num w:numId="28">
    <w:abstractNumId w:val="9"/>
  </w:num>
  <w:num w:numId="29">
    <w:abstractNumId w:val="12"/>
  </w:num>
  <w:num w:numId="30">
    <w:abstractNumId w:val="42"/>
  </w:num>
  <w:num w:numId="31">
    <w:abstractNumId w:val="41"/>
  </w:num>
  <w:num w:numId="32">
    <w:abstractNumId w:val="2"/>
  </w:num>
  <w:num w:numId="33">
    <w:abstractNumId w:val="3"/>
  </w:num>
  <w:num w:numId="34">
    <w:abstractNumId w:val="4"/>
  </w:num>
  <w:num w:numId="35">
    <w:abstractNumId w:val="44"/>
  </w:num>
  <w:num w:numId="36">
    <w:abstractNumId w:val="7"/>
  </w:num>
  <w:num w:numId="37">
    <w:abstractNumId w:val="30"/>
  </w:num>
  <w:num w:numId="38">
    <w:abstractNumId w:val="15"/>
  </w:num>
  <w:num w:numId="39">
    <w:abstractNumId w:val="10"/>
  </w:num>
  <w:num w:numId="40">
    <w:abstractNumId w:val="5"/>
  </w:num>
  <w:num w:numId="41">
    <w:abstractNumId w:val="24"/>
  </w:num>
  <w:num w:numId="42">
    <w:abstractNumId w:val="46"/>
  </w:num>
  <w:num w:numId="43">
    <w:abstractNumId w:val="49"/>
  </w:num>
  <w:num w:numId="44">
    <w:abstractNumId w:val="18"/>
  </w:num>
  <w:num w:numId="45">
    <w:abstractNumId w:val="29"/>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DA"/>
    <w:rsid w:val="00001DDE"/>
    <w:rsid w:val="00026ACA"/>
    <w:rsid w:val="000276E1"/>
    <w:rsid w:val="00050347"/>
    <w:rsid w:val="00052177"/>
    <w:rsid w:val="00053BCB"/>
    <w:rsid w:val="00054D13"/>
    <w:rsid w:val="0005735B"/>
    <w:rsid w:val="00074132"/>
    <w:rsid w:val="000752A8"/>
    <w:rsid w:val="00077A7F"/>
    <w:rsid w:val="00083BBD"/>
    <w:rsid w:val="00094D78"/>
    <w:rsid w:val="0009728C"/>
    <w:rsid w:val="000B6BD7"/>
    <w:rsid w:val="000C5614"/>
    <w:rsid w:val="000E5F8A"/>
    <w:rsid w:val="00113789"/>
    <w:rsid w:val="0014799D"/>
    <w:rsid w:val="001571B5"/>
    <w:rsid w:val="00162A6F"/>
    <w:rsid w:val="00163237"/>
    <w:rsid w:val="00165E42"/>
    <w:rsid w:val="001748E5"/>
    <w:rsid w:val="0018083B"/>
    <w:rsid w:val="00191C76"/>
    <w:rsid w:val="00195D9E"/>
    <w:rsid w:val="001A64E3"/>
    <w:rsid w:val="001B52E2"/>
    <w:rsid w:val="001B64DA"/>
    <w:rsid w:val="001E128D"/>
    <w:rsid w:val="001F16E1"/>
    <w:rsid w:val="0020197B"/>
    <w:rsid w:val="00217209"/>
    <w:rsid w:val="00222E1C"/>
    <w:rsid w:val="00232A45"/>
    <w:rsid w:val="0024125E"/>
    <w:rsid w:val="00244A77"/>
    <w:rsid w:val="00252598"/>
    <w:rsid w:val="00264F49"/>
    <w:rsid w:val="00267E1E"/>
    <w:rsid w:val="0027570E"/>
    <w:rsid w:val="00281C6C"/>
    <w:rsid w:val="002975A0"/>
    <w:rsid w:val="002A138D"/>
    <w:rsid w:val="002D486C"/>
    <w:rsid w:val="002F203F"/>
    <w:rsid w:val="00326A4F"/>
    <w:rsid w:val="00354DDE"/>
    <w:rsid w:val="00357827"/>
    <w:rsid w:val="00377C3A"/>
    <w:rsid w:val="00380287"/>
    <w:rsid w:val="003877F6"/>
    <w:rsid w:val="003908CB"/>
    <w:rsid w:val="003A516F"/>
    <w:rsid w:val="003A7098"/>
    <w:rsid w:val="003B5C87"/>
    <w:rsid w:val="003D3BAA"/>
    <w:rsid w:val="003E2B09"/>
    <w:rsid w:val="003E2D2B"/>
    <w:rsid w:val="003F2DFA"/>
    <w:rsid w:val="00410C36"/>
    <w:rsid w:val="00412EDC"/>
    <w:rsid w:val="00420588"/>
    <w:rsid w:val="00421E73"/>
    <w:rsid w:val="00426468"/>
    <w:rsid w:val="004634EF"/>
    <w:rsid w:val="00467EF5"/>
    <w:rsid w:val="00477D90"/>
    <w:rsid w:val="004A2292"/>
    <w:rsid w:val="004C2AC1"/>
    <w:rsid w:val="004C76A6"/>
    <w:rsid w:val="004D14CC"/>
    <w:rsid w:val="004F1FBE"/>
    <w:rsid w:val="004F7BF9"/>
    <w:rsid w:val="0050318B"/>
    <w:rsid w:val="00516569"/>
    <w:rsid w:val="00520F34"/>
    <w:rsid w:val="00525EE4"/>
    <w:rsid w:val="00531C98"/>
    <w:rsid w:val="00543BC5"/>
    <w:rsid w:val="005445CC"/>
    <w:rsid w:val="005968F9"/>
    <w:rsid w:val="005A376B"/>
    <w:rsid w:val="005B02DA"/>
    <w:rsid w:val="005B60A7"/>
    <w:rsid w:val="005D5C63"/>
    <w:rsid w:val="0062155B"/>
    <w:rsid w:val="006276F1"/>
    <w:rsid w:val="00632A40"/>
    <w:rsid w:val="00637243"/>
    <w:rsid w:val="0063763C"/>
    <w:rsid w:val="00650155"/>
    <w:rsid w:val="006526B7"/>
    <w:rsid w:val="00655871"/>
    <w:rsid w:val="00655981"/>
    <w:rsid w:val="00660C03"/>
    <w:rsid w:val="00677770"/>
    <w:rsid w:val="006823FC"/>
    <w:rsid w:val="00694800"/>
    <w:rsid w:val="006D5DA4"/>
    <w:rsid w:val="006E0593"/>
    <w:rsid w:val="006F23A7"/>
    <w:rsid w:val="007066F8"/>
    <w:rsid w:val="00715C0E"/>
    <w:rsid w:val="0071631C"/>
    <w:rsid w:val="00717FF0"/>
    <w:rsid w:val="00731A21"/>
    <w:rsid w:val="00752833"/>
    <w:rsid w:val="00766582"/>
    <w:rsid w:val="007670B8"/>
    <w:rsid w:val="00774FFA"/>
    <w:rsid w:val="00792767"/>
    <w:rsid w:val="00794D15"/>
    <w:rsid w:val="007B52D0"/>
    <w:rsid w:val="007C1AF1"/>
    <w:rsid w:val="007C6594"/>
    <w:rsid w:val="007E47C0"/>
    <w:rsid w:val="0081770F"/>
    <w:rsid w:val="0082671E"/>
    <w:rsid w:val="00895BEC"/>
    <w:rsid w:val="008D2133"/>
    <w:rsid w:val="009047F6"/>
    <w:rsid w:val="00911B17"/>
    <w:rsid w:val="00933201"/>
    <w:rsid w:val="0093532A"/>
    <w:rsid w:val="009746D0"/>
    <w:rsid w:val="00981627"/>
    <w:rsid w:val="00995F82"/>
    <w:rsid w:val="00997776"/>
    <w:rsid w:val="009C2094"/>
    <w:rsid w:val="009D7194"/>
    <w:rsid w:val="009F5113"/>
    <w:rsid w:val="009F5281"/>
    <w:rsid w:val="00A20899"/>
    <w:rsid w:val="00A50260"/>
    <w:rsid w:val="00A64288"/>
    <w:rsid w:val="00A6569E"/>
    <w:rsid w:val="00AB5E2A"/>
    <w:rsid w:val="00AC61B6"/>
    <w:rsid w:val="00AF0414"/>
    <w:rsid w:val="00AF1A89"/>
    <w:rsid w:val="00B134FE"/>
    <w:rsid w:val="00B65C71"/>
    <w:rsid w:val="00B90D81"/>
    <w:rsid w:val="00BC5717"/>
    <w:rsid w:val="00BD2CBC"/>
    <w:rsid w:val="00BD321E"/>
    <w:rsid w:val="00BE5C73"/>
    <w:rsid w:val="00BF0F14"/>
    <w:rsid w:val="00C13BBF"/>
    <w:rsid w:val="00C333C4"/>
    <w:rsid w:val="00C33B84"/>
    <w:rsid w:val="00C55886"/>
    <w:rsid w:val="00C94332"/>
    <w:rsid w:val="00C9475F"/>
    <w:rsid w:val="00CA3764"/>
    <w:rsid w:val="00CE08C4"/>
    <w:rsid w:val="00D21E6A"/>
    <w:rsid w:val="00D32373"/>
    <w:rsid w:val="00D34887"/>
    <w:rsid w:val="00D51D2D"/>
    <w:rsid w:val="00D560AD"/>
    <w:rsid w:val="00DB0331"/>
    <w:rsid w:val="00DD6995"/>
    <w:rsid w:val="00DE41D0"/>
    <w:rsid w:val="00E07A8C"/>
    <w:rsid w:val="00E116AB"/>
    <w:rsid w:val="00E1594F"/>
    <w:rsid w:val="00E162A0"/>
    <w:rsid w:val="00E16C52"/>
    <w:rsid w:val="00E3531B"/>
    <w:rsid w:val="00E36904"/>
    <w:rsid w:val="00E41F84"/>
    <w:rsid w:val="00E511C8"/>
    <w:rsid w:val="00E52BAD"/>
    <w:rsid w:val="00E562F5"/>
    <w:rsid w:val="00E661D5"/>
    <w:rsid w:val="00E67C9A"/>
    <w:rsid w:val="00E8027D"/>
    <w:rsid w:val="00E96999"/>
    <w:rsid w:val="00EA1456"/>
    <w:rsid w:val="00EA477A"/>
    <w:rsid w:val="00EA6A65"/>
    <w:rsid w:val="00EB6050"/>
    <w:rsid w:val="00EB6F4B"/>
    <w:rsid w:val="00EC7A1A"/>
    <w:rsid w:val="00EF3650"/>
    <w:rsid w:val="00F45B70"/>
    <w:rsid w:val="00F64CD6"/>
    <w:rsid w:val="00F868AD"/>
    <w:rsid w:val="00FA0878"/>
    <w:rsid w:val="00FB0BBA"/>
    <w:rsid w:val="00FB60F8"/>
    <w:rsid w:val="00FD3530"/>
    <w:rsid w:val="00FE0A7F"/>
    <w:rsid w:val="00F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7FD8DBB"/>
  <w15:docId w15:val="{90A0E1CE-2BD0-4AA6-A38F-532CD353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3204B"/>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ParagraphStyle"/>
    <w:rsid w:val="00C3204B"/>
  </w:style>
  <w:style w:type="paragraph" w:customStyle="1" w:styleId="NoParagraphStyle">
    <w:name w:val="[No Paragraph Style]"/>
    <w:rsid w:val="00C3204B"/>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B90D81"/>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GB" w:bidi="en-US"/>
    </w:rPr>
  </w:style>
  <w:style w:type="table" w:styleId="TableGrid">
    <w:name w:val="Table Grid"/>
    <w:basedOn w:val="TableNormal"/>
    <w:rsid w:val="00B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052177"/>
    <w:rPr>
      <w:rFonts w:ascii="Arial" w:hAnsi="Arial" w:cs="Arial"/>
      <w:b/>
      <w:color w:val="000000"/>
      <w:sz w:val="40"/>
      <w:szCs w:val="40"/>
      <w:lang w:eastAsia="en-US" w:bidi="en-US"/>
    </w:rPr>
  </w:style>
  <w:style w:type="paragraph" w:styleId="Header">
    <w:name w:val="header"/>
    <w:basedOn w:val="Normal"/>
    <w:rsid w:val="00E67C9A"/>
    <w:pPr>
      <w:tabs>
        <w:tab w:val="center" w:pos="4153"/>
        <w:tab w:val="right" w:pos="8306"/>
      </w:tabs>
    </w:pPr>
  </w:style>
  <w:style w:type="paragraph" w:styleId="Footer">
    <w:name w:val="footer"/>
    <w:basedOn w:val="Normal"/>
    <w:link w:val="FooterChar"/>
    <w:uiPriority w:val="99"/>
    <w:rsid w:val="00E67C9A"/>
    <w:pPr>
      <w:tabs>
        <w:tab w:val="center" w:pos="4153"/>
        <w:tab w:val="right" w:pos="8306"/>
      </w:tabs>
    </w:pPr>
  </w:style>
  <w:style w:type="character" w:styleId="PageNumber">
    <w:name w:val="page number"/>
    <w:basedOn w:val="DefaultParagraphFont"/>
    <w:rsid w:val="00E67C9A"/>
  </w:style>
  <w:style w:type="paragraph" w:styleId="BalloonText">
    <w:name w:val="Balloon Text"/>
    <w:basedOn w:val="Normal"/>
    <w:link w:val="BalloonTextChar"/>
    <w:rsid w:val="00410C36"/>
    <w:rPr>
      <w:rFonts w:ascii="Tahoma" w:hAnsi="Tahoma" w:cs="Tahoma"/>
      <w:sz w:val="16"/>
      <w:szCs w:val="16"/>
    </w:rPr>
  </w:style>
  <w:style w:type="character" w:customStyle="1" w:styleId="BalloonTextChar">
    <w:name w:val="Balloon Text Char"/>
    <w:link w:val="BalloonText"/>
    <w:rsid w:val="00410C36"/>
    <w:rPr>
      <w:rFonts w:ascii="Tahoma" w:hAnsi="Tahoma" w:cs="Tahoma"/>
      <w:sz w:val="16"/>
      <w:szCs w:val="16"/>
      <w:lang w:val="en-US" w:eastAsia="en-US"/>
    </w:rPr>
  </w:style>
  <w:style w:type="paragraph" w:styleId="ListParagraph">
    <w:name w:val="List Paragraph"/>
    <w:basedOn w:val="Normal"/>
    <w:uiPriority w:val="34"/>
    <w:qFormat/>
    <w:rsid w:val="001F16E1"/>
    <w:pPr>
      <w:ind w:left="720"/>
    </w:pPr>
  </w:style>
  <w:style w:type="paragraph" w:customStyle="1" w:styleId="Default">
    <w:name w:val="Default"/>
    <w:rsid w:val="00CE08C4"/>
    <w:pPr>
      <w:autoSpaceDE w:val="0"/>
      <w:autoSpaceDN w:val="0"/>
      <w:adjustRightInd w:val="0"/>
    </w:pPr>
    <w:rPr>
      <w:rFonts w:ascii="Arial" w:hAnsi="Arial" w:cs="Arial"/>
      <w:color w:val="000000"/>
      <w:sz w:val="24"/>
      <w:szCs w:val="24"/>
      <w:lang w:val="en-US" w:eastAsia="en-US"/>
    </w:rPr>
  </w:style>
  <w:style w:type="paragraph" w:styleId="TOCHeading">
    <w:name w:val="TOC Heading"/>
    <w:basedOn w:val="Heading1"/>
    <w:next w:val="Normal"/>
    <w:uiPriority w:val="39"/>
    <w:semiHidden/>
    <w:unhideWhenUsed/>
    <w:qFormat/>
    <w:rsid w:val="00BF0F14"/>
    <w:pPr>
      <w:keepLines/>
      <w:spacing w:before="480" w:after="0" w:line="276" w:lineRule="auto"/>
      <w:outlineLvl w:val="9"/>
    </w:pPr>
    <w:rPr>
      <w:rFonts w:ascii="Cambria" w:eastAsia="MS Gothic" w:hAnsi="Cambria"/>
      <w:bCs/>
      <w:color w:val="365F91"/>
      <w:kern w:val="0"/>
      <w:sz w:val="28"/>
      <w:szCs w:val="28"/>
      <w:lang w:eastAsia="ja-JP"/>
    </w:rPr>
  </w:style>
  <w:style w:type="character" w:styleId="IntenseEmphasis">
    <w:name w:val="Intense Emphasis"/>
    <w:uiPriority w:val="21"/>
    <w:qFormat/>
    <w:rsid w:val="00BF0F14"/>
    <w:rPr>
      <w:b/>
      <w:bCs/>
      <w:i/>
      <w:iCs/>
      <w:color w:val="4F81BD"/>
    </w:rPr>
  </w:style>
  <w:style w:type="paragraph" w:styleId="TOC1">
    <w:name w:val="toc 1"/>
    <w:basedOn w:val="Normal"/>
    <w:next w:val="Normal"/>
    <w:autoRedefine/>
    <w:uiPriority w:val="39"/>
    <w:rsid w:val="007C1AF1"/>
    <w:pPr>
      <w:tabs>
        <w:tab w:val="right" w:leader="dot" w:pos="9060"/>
      </w:tabs>
    </w:pPr>
    <w:rPr>
      <w:bCs/>
      <w:i/>
      <w:iCs/>
      <w:noProof/>
      <w:color w:val="0070C0"/>
      <w:sz w:val="36"/>
      <w:szCs w:val="36"/>
    </w:rPr>
  </w:style>
  <w:style w:type="character" w:styleId="Hyperlink">
    <w:name w:val="Hyperlink"/>
    <w:uiPriority w:val="99"/>
    <w:unhideWhenUsed/>
    <w:rsid w:val="00BF0F14"/>
    <w:rPr>
      <w:color w:val="0000FF"/>
      <w:u w:val="single"/>
    </w:rPr>
  </w:style>
  <w:style w:type="character" w:styleId="LineNumber">
    <w:name w:val="line number"/>
    <w:rsid w:val="00BD2CBC"/>
  </w:style>
  <w:style w:type="character" w:styleId="Emphasis">
    <w:name w:val="Emphasis"/>
    <w:qFormat/>
    <w:rsid w:val="00650155"/>
    <w:rPr>
      <w:i/>
      <w:iCs/>
    </w:rPr>
  </w:style>
  <w:style w:type="paragraph" w:styleId="NormalWeb">
    <w:name w:val="Normal (Web)"/>
    <w:basedOn w:val="Normal"/>
    <w:uiPriority w:val="99"/>
    <w:unhideWhenUsed/>
    <w:rsid w:val="00426468"/>
    <w:pPr>
      <w:spacing w:before="100" w:beforeAutospacing="1" w:after="100" w:afterAutospacing="1"/>
    </w:pPr>
    <w:rPr>
      <w:lang w:val="en-GB" w:eastAsia="en-GB"/>
    </w:rPr>
  </w:style>
  <w:style w:type="paragraph" w:customStyle="1" w:styleId="Heading1111">
    <w:name w:val="Heading 1111"/>
    <w:basedOn w:val="ListParagraph"/>
    <w:uiPriority w:val="99"/>
    <w:qFormat/>
    <w:rsid w:val="00426468"/>
    <w:pPr>
      <w:numPr>
        <w:numId w:val="46"/>
      </w:numPr>
      <w:tabs>
        <w:tab w:val="clear" w:pos="851"/>
        <w:tab w:val="left" w:pos="-1440"/>
        <w:tab w:val="left" w:pos="-720"/>
        <w:tab w:val="left" w:pos="0"/>
        <w:tab w:val="num" w:pos="360"/>
        <w:tab w:val="left" w:pos="1080"/>
        <w:tab w:val="left" w:pos="1440"/>
        <w:tab w:val="num" w:pos="3261"/>
      </w:tabs>
      <w:suppressAutoHyphens/>
      <w:spacing w:before="60" w:after="60" w:line="276" w:lineRule="auto"/>
      <w:ind w:left="3261" w:firstLine="0"/>
      <w:jc w:val="both"/>
    </w:pPr>
    <w:rPr>
      <w:rFonts w:ascii="Arial" w:hAnsi="Arial" w:cs="Arial"/>
      <w:b/>
      <w:spacing w:val="-3"/>
      <w:lang w:val="en-GB" w:eastAsia="ar-SA"/>
    </w:rPr>
  </w:style>
  <w:style w:type="character" w:customStyle="1" w:styleId="Heading1Char">
    <w:name w:val="Heading 1 Char"/>
    <w:basedOn w:val="DefaultParagraphFont"/>
    <w:link w:val="Heading1"/>
    <w:rsid w:val="003F2DFA"/>
    <w:rPr>
      <w:rFonts w:ascii="Arial" w:hAnsi="Arial"/>
      <w:b/>
      <w:kern w:val="32"/>
      <w:sz w:val="32"/>
      <w:szCs w:val="32"/>
      <w:lang w:val="en-US" w:eastAsia="en-US"/>
    </w:rPr>
  </w:style>
  <w:style w:type="character" w:customStyle="1" w:styleId="FooterChar">
    <w:name w:val="Footer Char"/>
    <w:basedOn w:val="DefaultParagraphFont"/>
    <w:link w:val="Footer"/>
    <w:uiPriority w:val="99"/>
    <w:rsid w:val="00A6569E"/>
    <w:rPr>
      <w:sz w:val="24"/>
      <w:szCs w:val="24"/>
      <w:lang w:val="en-US" w:eastAsia="en-US"/>
    </w:rPr>
  </w:style>
  <w:style w:type="paragraph" w:styleId="FootnoteText">
    <w:name w:val="footnote text"/>
    <w:basedOn w:val="Normal"/>
    <w:link w:val="FootnoteTextChar"/>
    <w:semiHidden/>
    <w:unhideWhenUsed/>
    <w:rsid w:val="00281C6C"/>
    <w:rPr>
      <w:sz w:val="20"/>
      <w:szCs w:val="20"/>
    </w:rPr>
  </w:style>
  <w:style w:type="character" w:customStyle="1" w:styleId="FootnoteTextChar">
    <w:name w:val="Footnote Text Char"/>
    <w:basedOn w:val="DefaultParagraphFont"/>
    <w:link w:val="FootnoteText"/>
    <w:semiHidden/>
    <w:rsid w:val="00281C6C"/>
    <w:rPr>
      <w:lang w:val="en-US" w:eastAsia="en-US"/>
    </w:rPr>
  </w:style>
  <w:style w:type="character" w:styleId="FootnoteReference">
    <w:name w:val="footnote reference"/>
    <w:basedOn w:val="DefaultParagraphFont"/>
    <w:semiHidden/>
    <w:unhideWhenUsed/>
    <w:rsid w:val="00281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607">
      <w:bodyDiv w:val="1"/>
      <w:marLeft w:val="0"/>
      <w:marRight w:val="0"/>
      <w:marTop w:val="0"/>
      <w:marBottom w:val="0"/>
      <w:divBdr>
        <w:top w:val="none" w:sz="0" w:space="0" w:color="auto"/>
        <w:left w:val="none" w:sz="0" w:space="0" w:color="auto"/>
        <w:bottom w:val="none" w:sz="0" w:space="0" w:color="auto"/>
        <w:right w:val="none" w:sz="0" w:space="0" w:color="auto"/>
      </w:divBdr>
    </w:div>
    <w:div w:id="766197783">
      <w:bodyDiv w:val="1"/>
      <w:marLeft w:val="0"/>
      <w:marRight w:val="0"/>
      <w:marTop w:val="0"/>
      <w:marBottom w:val="0"/>
      <w:divBdr>
        <w:top w:val="none" w:sz="0" w:space="0" w:color="auto"/>
        <w:left w:val="none" w:sz="0" w:space="0" w:color="auto"/>
        <w:bottom w:val="none" w:sz="0" w:space="0" w:color="auto"/>
        <w:right w:val="none" w:sz="0" w:space="0" w:color="auto"/>
      </w:divBdr>
    </w:div>
    <w:div w:id="1468430999">
      <w:bodyDiv w:val="1"/>
      <w:marLeft w:val="0"/>
      <w:marRight w:val="0"/>
      <w:marTop w:val="0"/>
      <w:marBottom w:val="0"/>
      <w:divBdr>
        <w:top w:val="none" w:sz="0" w:space="0" w:color="auto"/>
        <w:left w:val="none" w:sz="0" w:space="0" w:color="auto"/>
        <w:bottom w:val="none" w:sz="0" w:space="0" w:color="auto"/>
        <w:right w:val="none" w:sz="0" w:space="0" w:color="auto"/>
      </w:divBdr>
    </w:div>
    <w:div w:id="20758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C5643-AFD1-4403-8952-6BAF4561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8977</Words>
  <Characters>51175</Characters>
  <Application>Microsoft Office Word</Application>
  <DocSecurity>0</DocSecurity>
  <Lines>426</Lines>
  <Paragraphs>120</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Part Two</vt:lpstr>
      <vt:lpstr>Meetings </vt:lpstr>
      <vt:lpstr>Ordinary Council meetings </vt:lpstr>
      <vt:lpstr>Proper Officer</vt:lpstr>
      <vt:lpstr>Motions Requiring Written Notice</vt:lpstr>
      <vt:lpstr>Rules of Debate </vt:lpstr>
      <vt:lpstr>Code of Conduct (England) </vt:lpstr>
      <vt:lpstr>Minutes</vt:lpstr>
      <vt:lpstr>Disorderly Conduct</vt:lpstr>
      <vt:lpstr>Rescission of Previous Resolutions</vt:lpstr>
      <vt:lpstr>Voting on Appointments</vt:lpstr>
      <vt:lpstr>Expenditure</vt:lpstr>
      <vt:lpstr>Execution and Sealing of Legal Deeds</vt:lpstr>
      <vt:lpstr>Committees</vt:lpstr>
      <vt:lpstr>Extraordinary Meetings</vt:lpstr>
      <vt:lpstr>Advisory Committees</vt:lpstr>
      <vt:lpstr>Accounts and Financial Statement</vt:lpstr>
      <vt:lpstr>Estimates / Precepts</vt:lpstr>
      <vt:lpstr>Canvassing of and Recommendations by Councillor’s</vt:lpstr>
      <vt:lpstr>Inspection of Documents</vt:lpstr>
      <vt:lpstr>Unauthorised Activities</vt:lpstr>
      <vt:lpstr>Confidential Business</vt:lpstr>
      <vt:lpstr>Matters Affecting Council Employees</vt:lpstr>
      <vt:lpstr>Relations with the Press/Media</vt:lpstr>
      <vt:lpstr>Liaison with District and County or Unitary Councillors</vt:lpstr>
      <vt:lpstr>Financial Matters</vt:lpstr>
      <vt:lpstr/>
      <vt:lpstr>ACCOUNTS AND ACCOUNTING STATEMENTS</vt:lpstr>
      <vt:lpstr>FINANCIAL CONTROLS AND PROCUREMENT</vt:lpstr>
      <vt:lpstr>Allegations of Breaches of the Code of Conduct</vt:lpstr>
      <vt:lpstr>Variation, Revocation and Suspension Of Standing Orders.</vt:lpstr>
      <vt:lpstr>Standing Orders to be given to Councillor’s</vt:lpstr>
    </vt:vector>
  </TitlesOfParts>
  <Company>NALC</Company>
  <LinksUpToDate>false</LinksUpToDate>
  <CharactersWithSpaces>60032</CharactersWithSpaces>
  <SharedDoc>false</SharedDoc>
  <HLinks>
    <vt:vector size="192" baseType="variant">
      <vt:variant>
        <vt:i4>1966138</vt:i4>
      </vt:variant>
      <vt:variant>
        <vt:i4>188</vt:i4>
      </vt:variant>
      <vt:variant>
        <vt:i4>0</vt:i4>
      </vt:variant>
      <vt:variant>
        <vt:i4>5</vt:i4>
      </vt:variant>
      <vt:variant>
        <vt:lpwstr/>
      </vt:variant>
      <vt:variant>
        <vt:lpwstr>_Toc405222998</vt:lpwstr>
      </vt:variant>
      <vt:variant>
        <vt:i4>1966138</vt:i4>
      </vt:variant>
      <vt:variant>
        <vt:i4>182</vt:i4>
      </vt:variant>
      <vt:variant>
        <vt:i4>0</vt:i4>
      </vt:variant>
      <vt:variant>
        <vt:i4>5</vt:i4>
      </vt:variant>
      <vt:variant>
        <vt:lpwstr/>
      </vt:variant>
      <vt:variant>
        <vt:lpwstr>_Toc405222997</vt:lpwstr>
      </vt:variant>
      <vt:variant>
        <vt:i4>1966138</vt:i4>
      </vt:variant>
      <vt:variant>
        <vt:i4>176</vt:i4>
      </vt:variant>
      <vt:variant>
        <vt:i4>0</vt:i4>
      </vt:variant>
      <vt:variant>
        <vt:i4>5</vt:i4>
      </vt:variant>
      <vt:variant>
        <vt:lpwstr/>
      </vt:variant>
      <vt:variant>
        <vt:lpwstr>_Toc405222996</vt:lpwstr>
      </vt:variant>
      <vt:variant>
        <vt:i4>1966138</vt:i4>
      </vt:variant>
      <vt:variant>
        <vt:i4>170</vt:i4>
      </vt:variant>
      <vt:variant>
        <vt:i4>0</vt:i4>
      </vt:variant>
      <vt:variant>
        <vt:i4>5</vt:i4>
      </vt:variant>
      <vt:variant>
        <vt:lpwstr/>
      </vt:variant>
      <vt:variant>
        <vt:lpwstr>_Toc405222995</vt:lpwstr>
      </vt:variant>
      <vt:variant>
        <vt:i4>1966138</vt:i4>
      </vt:variant>
      <vt:variant>
        <vt:i4>164</vt:i4>
      </vt:variant>
      <vt:variant>
        <vt:i4>0</vt:i4>
      </vt:variant>
      <vt:variant>
        <vt:i4>5</vt:i4>
      </vt:variant>
      <vt:variant>
        <vt:lpwstr/>
      </vt:variant>
      <vt:variant>
        <vt:lpwstr>_Toc405222994</vt:lpwstr>
      </vt:variant>
      <vt:variant>
        <vt:i4>1966138</vt:i4>
      </vt:variant>
      <vt:variant>
        <vt:i4>158</vt:i4>
      </vt:variant>
      <vt:variant>
        <vt:i4>0</vt:i4>
      </vt:variant>
      <vt:variant>
        <vt:i4>5</vt:i4>
      </vt:variant>
      <vt:variant>
        <vt:lpwstr/>
      </vt:variant>
      <vt:variant>
        <vt:lpwstr>_Toc405222993</vt:lpwstr>
      </vt:variant>
      <vt:variant>
        <vt:i4>1966138</vt:i4>
      </vt:variant>
      <vt:variant>
        <vt:i4>152</vt:i4>
      </vt:variant>
      <vt:variant>
        <vt:i4>0</vt:i4>
      </vt:variant>
      <vt:variant>
        <vt:i4>5</vt:i4>
      </vt:variant>
      <vt:variant>
        <vt:lpwstr/>
      </vt:variant>
      <vt:variant>
        <vt:lpwstr>_Toc405222992</vt:lpwstr>
      </vt:variant>
      <vt:variant>
        <vt:i4>1966138</vt:i4>
      </vt:variant>
      <vt:variant>
        <vt:i4>146</vt:i4>
      </vt:variant>
      <vt:variant>
        <vt:i4>0</vt:i4>
      </vt:variant>
      <vt:variant>
        <vt:i4>5</vt:i4>
      </vt:variant>
      <vt:variant>
        <vt:lpwstr/>
      </vt:variant>
      <vt:variant>
        <vt:lpwstr>_Toc405222991</vt:lpwstr>
      </vt:variant>
      <vt:variant>
        <vt:i4>1966138</vt:i4>
      </vt:variant>
      <vt:variant>
        <vt:i4>140</vt:i4>
      </vt:variant>
      <vt:variant>
        <vt:i4>0</vt:i4>
      </vt:variant>
      <vt:variant>
        <vt:i4>5</vt:i4>
      </vt:variant>
      <vt:variant>
        <vt:lpwstr/>
      </vt:variant>
      <vt:variant>
        <vt:lpwstr>_Toc405222990</vt:lpwstr>
      </vt:variant>
      <vt:variant>
        <vt:i4>2031674</vt:i4>
      </vt:variant>
      <vt:variant>
        <vt:i4>134</vt:i4>
      </vt:variant>
      <vt:variant>
        <vt:i4>0</vt:i4>
      </vt:variant>
      <vt:variant>
        <vt:i4>5</vt:i4>
      </vt:variant>
      <vt:variant>
        <vt:lpwstr/>
      </vt:variant>
      <vt:variant>
        <vt:lpwstr>_Toc405222989</vt:lpwstr>
      </vt:variant>
      <vt:variant>
        <vt:i4>2031674</vt:i4>
      </vt:variant>
      <vt:variant>
        <vt:i4>128</vt:i4>
      </vt:variant>
      <vt:variant>
        <vt:i4>0</vt:i4>
      </vt:variant>
      <vt:variant>
        <vt:i4>5</vt:i4>
      </vt:variant>
      <vt:variant>
        <vt:lpwstr/>
      </vt:variant>
      <vt:variant>
        <vt:lpwstr>_Toc405222988</vt:lpwstr>
      </vt:variant>
      <vt:variant>
        <vt:i4>2031674</vt:i4>
      </vt:variant>
      <vt:variant>
        <vt:i4>122</vt:i4>
      </vt:variant>
      <vt:variant>
        <vt:i4>0</vt:i4>
      </vt:variant>
      <vt:variant>
        <vt:i4>5</vt:i4>
      </vt:variant>
      <vt:variant>
        <vt:lpwstr/>
      </vt:variant>
      <vt:variant>
        <vt:lpwstr>_Toc405222987</vt:lpwstr>
      </vt:variant>
      <vt:variant>
        <vt:i4>2031674</vt:i4>
      </vt:variant>
      <vt:variant>
        <vt:i4>116</vt:i4>
      </vt:variant>
      <vt:variant>
        <vt:i4>0</vt:i4>
      </vt:variant>
      <vt:variant>
        <vt:i4>5</vt:i4>
      </vt:variant>
      <vt:variant>
        <vt:lpwstr/>
      </vt:variant>
      <vt:variant>
        <vt:lpwstr>_Toc405222986</vt:lpwstr>
      </vt:variant>
      <vt:variant>
        <vt:i4>2031674</vt:i4>
      </vt:variant>
      <vt:variant>
        <vt:i4>110</vt:i4>
      </vt:variant>
      <vt:variant>
        <vt:i4>0</vt:i4>
      </vt:variant>
      <vt:variant>
        <vt:i4>5</vt:i4>
      </vt:variant>
      <vt:variant>
        <vt:lpwstr/>
      </vt:variant>
      <vt:variant>
        <vt:lpwstr>_Toc405222985</vt:lpwstr>
      </vt:variant>
      <vt:variant>
        <vt:i4>2031674</vt:i4>
      </vt:variant>
      <vt:variant>
        <vt:i4>104</vt:i4>
      </vt:variant>
      <vt:variant>
        <vt:i4>0</vt:i4>
      </vt:variant>
      <vt:variant>
        <vt:i4>5</vt:i4>
      </vt:variant>
      <vt:variant>
        <vt:lpwstr/>
      </vt:variant>
      <vt:variant>
        <vt:lpwstr>_Toc405222984</vt:lpwstr>
      </vt:variant>
      <vt:variant>
        <vt:i4>2031674</vt:i4>
      </vt:variant>
      <vt:variant>
        <vt:i4>98</vt:i4>
      </vt:variant>
      <vt:variant>
        <vt:i4>0</vt:i4>
      </vt:variant>
      <vt:variant>
        <vt:i4>5</vt:i4>
      </vt:variant>
      <vt:variant>
        <vt:lpwstr/>
      </vt:variant>
      <vt:variant>
        <vt:lpwstr>_Toc405222983</vt:lpwstr>
      </vt:variant>
      <vt:variant>
        <vt:i4>2031674</vt:i4>
      </vt:variant>
      <vt:variant>
        <vt:i4>92</vt:i4>
      </vt:variant>
      <vt:variant>
        <vt:i4>0</vt:i4>
      </vt:variant>
      <vt:variant>
        <vt:i4>5</vt:i4>
      </vt:variant>
      <vt:variant>
        <vt:lpwstr/>
      </vt:variant>
      <vt:variant>
        <vt:lpwstr>_Toc405222982</vt:lpwstr>
      </vt:variant>
      <vt:variant>
        <vt:i4>2031674</vt:i4>
      </vt:variant>
      <vt:variant>
        <vt:i4>86</vt:i4>
      </vt:variant>
      <vt:variant>
        <vt:i4>0</vt:i4>
      </vt:variant>
      <vt:variant>
        <vt:i4>5</vt:i4>
      </vt:variant>
      <vt:variant>
        <vt:lpwstr/>
      </vt:variant>
      <vt:variant>
        <vt:lpwstr>_Toc405222981</vt:lpwstr>
      </vt:variant>
      <vt:variant>
        <vt:i4>2031674</vt:i4>
      </vt:variant>
      <vt:variant>
        <vt:i4>80</vt:i4>
      </vt:variant>
      <vt:variant>
        <vt:i4>0</vt:i4>
      </vt:variant>
      <vt:variant>
        <vt:i4>5</vt:i4>
      </vt:variant>
      <vt:variant>
        <vt:lpwstr/>
      </vt:variant>
      <vt:variant>
        <vt:lpwstr>_Toc405222980</vt:lpwstr>
      </vt:variant>
      <vt:variant>
        <vt:i4>1048634</vt:i4>
      </vt:variant>
      <vt:variant>
        <vt:i4>74</vt:i4>
      </vt:variant>
      <vt:variant>
        <vt:i4>0</vt:i4>
      </vt:variant>
      <vt:variant>
        <vt:i4>5</vt:i4>
      </vt:variant>
      <vt:variant>
        <vt:lpwstr/>
      </vt:variant>
      <vt:variant>
        <vt:lpwstr>_Toc405222979</vt:lpwstr>
      </vt:variant>
      <vt:variant>
        <vt:i4>1048634</vt:i4>
      </vt:variant>
      <vt:variant>
        <vt:i4>68</vt:i4>
      </vt:variant>
      <vt:variant>
        <vt:i4>0</vt:i4>
      </vt:variant>
      <vt:variant>
        <vt:i4>5</vt:i4>
      </vt:variant>
      <vt:variant>
        <vt:lpwstr/>
      </vt:variant>
      <vt:variant>
        <vt:lpwstr>_Toc405222978</vt:lpwstr>
      </vt:variant>
      <vt:variant>
        <vt:i4>1048634</vt:i4>
      </vt:variant>
      <vt:variant>
        <vt:i4>62</vt:i4>
      </vt:variant>
      <vt:variant>
        <vt:i4>0</vt:i4>
      </vt:variant>
      <vt:variant>
        <vt:i4>5</vt:i4>
      </vt:variant>
      <vt:variant>
        <vt:lpwstr/>
      </vt:variant>
      <vt:variant>
        <vt:lpwstr>_Toc405222977</vt:lpwstr>
      </vt:variant>
      <vt:variant>
        <vt:i4>1048634</vt:i4>
      </vt:variant>
      <vt:variant>
        <vt:i4>56</vt:i4>
      </vt:variant>
      <vt:variant>
        <vt:i4>0</vt:i4>
      </vt:variant>
      <vt:variant>
        <vt:i4>5</vt:i4>
      </vt:variant>
      <vt:variant>
        <vt:lpwstr/>
      </vt:variant>
      <vt:variant>
        <vt:lpwstr>_Toc405222976</vt:lpwstr>
      </vt:variant>
      <vt:variant>
        <vt:i4>1048634</vt:i4>
      </vt:variant>
      <vt:variant>
        <vt:i4>50</vt:i4>
      </vt:variant>
      <vt:variant>
        <vt:i4>0</vt:i4>
      </vt:variant>
      <vt:variant>
        <vt:i4>5</vt:i4>
      </vt:variant>
      <vt:variant>
        <vt:lpwstr/>
      </vt:variant>
      <vt:variant>
        <vt:lpwstr>_Toc405222975</vt:lpwstr>
      </vt:variant>
      <vt:variant>
        <vt:i4>1048634</vt:i4>
      </vt:variant>
      <vt:variant>
        <vt:i4>44</vt:i4>
      </vt:variant>
      <vt:variant>
        <vt:i4>0</vt:i4>
      </vt:variant>
      <vt:variant>
        <vt:i4>5</vt:i4>
      </vt:variant>
      <vt:variant>
        <vt:lpwstr/>
      </vt:variant>
      <vt:variant>
        <vt:lpwstr>_Toc405222974</vt:lpwstr>
      </vt:variant>
      <vt:variant>
        <vt:i4>1048634</vt:i4>
      </vt:variant>
      <vt:variant>
        <vt:i4>38</vt:i4>
      </vt:variant>
      <vt:variant>
        <vt:i4>0</vt:i4>
      </vt:variant>
      <vt:variant>
        <vt:i4>5</vt:i4>
      </vt:variant>
      <vt:variant>
        <vt:lpwstr/>
      </vt:variant>
      <vt:variant>
        <vt:lpwstr>_Toc405222973</vt:lpwstr>
      </vt:variant>
      <vt:variant>
        <vt:i4>1048634</vt:i4>
      </vt:variant>
      <vt:variant>
        <vt:i4>32</vt:i4>
      </vt:variant>
      <vt:variant>
        <vt:i4>0</vt:i4>
      </vt:variant>
      <vt:variant>
        <vt:i4>5</vt:i4>
      </vt:variant>
      <vt:variant>
        <vt:lpwstr/>
      </vt:variant>
      <vt:variant>
        <vt:lpwstr>_Toc405222972</vt:lpwstr>
      </vt:variant>
      <vt:variant>
        <vt:i4>1048634</vt:i4>
      </vt:variant>
      <vt:variant>
        <vt:i4>26</vt:i4>
      </vt:variant>
      <vt:variant>
        <vt:i4>0</vt:i4>
      </vt:variant>
      <vt:variant>
        <vt:i4>5</vt:i4>
      </vt:variant>
      <vt:variant>
        <vt:lpwstr/>
      </vt:variant>
      <vt:variant>
        <vt:lpwstr>_Toc405222971</vt:lpwstr>
      </vt:variant>
      <vt:variant>
        <vt:i4>1048634</vt:i4>
      </vt:variant>
      <vt:variant>
        <vt:i4>20</vt:i4>
      </vt:variant>
      <vt:variant>
        <vt:i4>0</vt:i4>
      </vt:variant>
      <vt:variant>
        <vt:i4>5</vt:i4>
      </vt:variant>
      <vt:variant>
        <vt:lpwstr/>
      </vt:variant>
      <vt:variant>
        <vt:lpwstr>_Toc405222970</vt:lpwstr>
      </vt:variant>
      <vt:variant>
        <vt:i4>1114170</vt:i4>
      </vt:variant>
      <vt:variant>
        <vt:i4>14</vt:i4>
      </vt:variant>
      <vt:variant>
        <vt:i4>0</vt:i4>
      </vt:variant>
      <vt:variant>
        <vt:i4>5</vt:i4>
      </vt:variant>
      <vt:variant>
        <vt:lpwstr/>
      </vt:variant>
      <vt:variant>
        <vt:lpwstr>_Toc405222969</vt:lpwstr>
      </vt:variant>
      <vt:variant>
        <vt:i4>1114170</vt:i4>
      </vt:variant>
      <vt:variant>
        <vt:i4>8</vt:i4>
      </vt:variant>
      <vt:variant>
        <vt:i4>0</vt:i4>
      </vt:variant>
      <vt:variant>
        <vt:i4>5</vt:i4>
      </vt:variant>
      <vt:variant>
        <vt:lpwstr/>
      </vt:variant>
      <vt:variant>
        <vt:lpwstr>_Toc405222968</vt:lpwstr>
      </vt:variant>
      <vt:variant>
        <vt:i4>1114170</vt:i4>
      </vt:variant>
      <vt:variant>
        <vt:i4>2</vt:i4>
      </vt:variant>
      <vt:variant>
        <vt:i4>0</vt:i4>
      </vt:variant>
      <vt:variant>
        <vt:i4>5</vt:i4>
      </vt:variant>
      <vt:variant>
        <vt:lpwstr/>
      </vt:variant>
      <vt:variant>
        <vt:lpwstr>_Toc405222967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Two</dc:title>
  <dc:subject/>
  <dc:creator>Marianne Webb</dc:creator>
  <cp:keywords/>
  <cp:lastModifiedBy>Barry Summerfield</cp:lastModifiedBy>
  <cp:revision>6</cp:revision>
  <cp:lastPrinted>2021-04-25T14:40:00Z</cp:lastPrinted>
  <dcterms:created xsi:type="dcterms:W3CDTF">2021-04-25T14:39:00Z</dcterms:created>
  <dcterms:modified xsi:type="dcterms:W3CDTF">2021-04-25T14:50:00Z</dcterms:modified>
</cp:coreProperties>
</file>